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57" w:rsidRPr="00DF1BA7" w:rsidRDefault="000D2757" w:rsidP="00DF1BA7">
      <w:pPr>
        <w:jc w:val="center"/>
        <w:rPr>
          <w:b/>
          <w:sz w:val="32"/>
          <w:szCs w:val="32"/>
          <w:lang w:val="fr-CH"/>
        </w:rPr>
      </w:pPr>
      <w:r w:rsidRPr="00DF1BA7">
        <w:rPr>
          <w:b/>
          <w:sz w:val="32"/>
          <w:szCs w:val="32"/>
          <w:lang w:val="fr-CH"/>
        </w:rPr>
        <w:t>Cours de langues anciennes</w:t>
      </w:r>
    </w:p>
    <w:p w:rsidR="00A17965" w:rsidRDefault="00A17965" w:rsidP="00A17965">
      <w:pPr>
        <w:pStyle w:val="NormalWeb"/>
        <w:rPr>
          <w:rStyle w:val="normaltextrun"/>
          <w:rFonts w:ascii="Trebuchet MS" w:hAnsi="Trebuchet MS" w:cs="Segoe UI"/>
          <w:b/>
          <w:bCs/>
          <w:u w:val="single"/>
          <w:lang w:val="fr-BE"/>
        </w:rPr>
      </w:pPr>
      <w:r>
        <w:rPr>
          <w:rStyle w:val="normaltextrun"/>
          <w:rFonts w:ascii="Trebuchet MS" w:hAnsi="Trebuchet MS" w:cs="Segoe UI"/>
          <w:b/>
          <w:bCs/>
          <w:u w:val="single"/>
          <w:lang w:val="fr-BE"/>
        </w:rPr>
        <w:t>Principes</w:t>
      </w:r>
    </w:p>
    <w:p w:rsidR="00DF1BA7" w:rsidRDefault="00DF1BA7" w:rsidP="00A17965">
      <w:pPr>
        <w:rPr>
          <w:rFonts w:ascii="Trebuchet MS" w:hAnsi="Trebuchet MS"/>
          <w:lang w:val="fr-CH"/>
        </w:rPr>
      </w:pPr>
      <w:r>
        <w:rPr>
          <w:rFonts w:ascii="Trebuchet MS" w:hAnsi="Trebuchet MS"/>
          <w:lang w:val="fr-CH"/>
        </w:rPr>
        <w:t>Pourquoi choisir d’apprendre le latin ?</w:t>
      </w:r>
    </w:p>
    <w:p w:rsidR="00A17965" w:rsidRPr="000E6388" w:rsidRDefault="00A17965" w:rsidP="00A17965">
      <w:pPr>
        <w:rPr>
          <w:rFonts w:ascii="Trebuchet MS" w:hAnsi="Trebuchet MS"/>
          <w:lang w:val="fr-CH"/>
        </w:rPr>
      </w:pPr>
      <w:r w:rsidRPr="000E6388">
        <w:rPr>
          <w:rFonts w:ascii="Trebuchet MS" w:hAnsi="Trebuchet MS"/>
          <w:lang w:val="fr-CH"/>
        </w:rPr>
        <w:t>L’enseignement du latin permet de mieux comprendre les mondes d’aujourd’hui : il apporte des éclairages irremplaçables, il met en regard nos sociétés et celles du monde antique, il fournit des clés pour l’économie, le droit, la religion, la vie politique et sociale. L’Europe actuelle entretient des rapports à la fois d’identité et d’altérité avec le monde romain : le latin contribue ainsi à développer le sens de la différence et de l’identité dans la vie collective, dans une société de plus en plus complexe.</w:t>
      </w:r>
    </w:p>
    <w:p w:rsidR="00B426DF" w:rsidRDefault="00B426DF" w:rsidP="00F95CC7">
      <w:pPr>
        <w:pStyle w:val="paragraph"/>
        <w:spacing w:before="0" w:beforeAutospacing="0" w:after="0" w:afterAutospacing="0"/>
        <w:jc w:val="center"/>
        <w:textAlignment w:val="baseline"/>
        <w:rPr>
          <w:rStyle w:val="normaltextrun"/>
          <w:rFonts w:ascii="Trebuchet MS" w:hAnsi="Trebuchet MS" w:cs="Segoe UI"/>
          <w:b/>
          <w:bCs/>
          <w:lang w:val="fr-BE"/>
        </w:rPr>
      </w:pPr>
    </w:p>
    <w:p w:rsidR="00F95CC7" w:rsidRDefault="00F95CC7" w:rsidP="00F95CC7">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LATIN</w:t>
      </w:r>
      <w:r>
        <w:rPr>
          <w:rStyle w:val="eop"/>
          <w:rFonts w:ascii="Trebuchet MS" w:hAnsi="Trebuchet MS" w:cs="Segoe UI"/>
        </w:rPr>
        <w:t> </w:t>
      </w:r>
      <w:r>
        <w:rPr>
          <w:rStyle w:val="normaltextrun"/>
          <w:rFonts w:ascii="Trebuchet MS" w:hAnsi="Trebuchet MS" w:cs="Segoe UI"/>
          <w:b/>
          <w:bCs/>
          <w:lang w:val="fr-BE"/>
        </w:rPr>
        <w:t>S2 et S3</w:t>
      </w:r>
    </w:p>
    <w:p w:rsidR="00F95CC7" w:rsidRDefault="000E6388" w:rsidP="00F95CC7">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Option à 2</w:t>
      </w:r>
      <w:r w:rsidR="00F95CC7">
        <w:rPr>
          <w:rStyle w:val="normaltextrun"/>
          <w:rFonts w:ascii="Trebuchet MS" w:hAnsi="Trebuchet MS" w:cs="Segoe UI"/>
          <w:b/>
          <w:bCs/>
          <w:lang w:val="fr-BE"/>
        </w:rPr>
        <w:t xml:space="preserve"> périodes/semaine</w:t>
      </w:r>
      <w:r w:rsidR="00F95CC7">
        <w:rPr>
          <w:rStyle w:val="eop"/>
          <w:rFonts w:ascii="Trebuchet MS" w:hAnsi="Trebuchet MS" w:cs="Segoe UI"/>
        </w:rPr>
        <w:t> </w:t>
      </w:r>
    </w:p>
    <w:p w:rsidR="000E6388" w:rsidRDefault="000E6388" w:rsidP="000E63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u w:val="single"/>
          <w:lang w:val="fr-BE"/>
        </w:rPr>
        <w:t>Organisation:</w:t>
      </w:r>
      <w:r>
        <w:rPr>
          <w:rStyle w:val="eop"/>
          <w:rFonts w:ascii="Trebuchet MS" w:hAnsi="Trebuchet MS" w:cs="Segoe UI"/>
        </w:rPr>
        <w:t> </w:t>
      </w:r>
    </w:p>
    <w:p w:rsidR="000E6388" w:rsidRDefault="000E6388" w:rsidP="000E63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rPr>
        <w:t> </w:t>
      </w:r>
    </w:p>
    <w:p w:rsidR="000E6388" w:rsidRPr="000E6388" w:rsidRDefault="000E6388" w:rsidP="000E6388">
      <w:pPr>
        <w:pStyle w:val="paragraph"/>
        <w:spacing w:before="0" w:beforeAutospacing="0" w:after="0" w:afterAutospacing="0"/>
        <w:textAlignment w:val="baseline"/>
        <w:rPr>
          <w:rFonts w:ascii="Segoe UI" w:hAnsi="Segoe UI" w:cs="Segoe UI"/>
          <w:sz w:val="18"/>
          <w:szCs w:val="18"/>
          <w:lang w:val="fr-CH"/>
        </w:rPr>
      </w:pPr>
      <w:r>
        <w:rPr>
          <w:rStyle w:val="normaltextrun"/>
          <w:rFonts w:ascii="Trebuchet MS" w:hAnsi="Trebuchet MS" w:cs="Segoe UI"/>
          <w:lang w:val="fr-BE"/>
        </w:rPr>
        <w:t>Nombre d'années d'enseignement:</w:t>
      </w:r>
      <w:r>
        <w:rPr>
          <w:rStyle w:val="tabchar"/>
          <w:rFonts w:ascii="Calibri" w:hAnsi="Calibri" w:cs="Calibri"/>
        </w:rPr>
        <w:t xml:space="preserve"> </w:t>
      </w:r>
      <w:r>
        <w:rPr>
          <w:rStyle w:val="normaltextrun"/>
          <w:rFonts w:ascii="Trebuchet MS" w:hAnsi="Trebuchet MS" w:cs="Segoe UI"/>
          <w:lang w:val="fr-BE"/>
        </w:rPr>
        <w:t>2</w:t>
      </w:r>
      <w:r>
        <w:rPr>
          <w:rStyle w:val="eop"/>
          <w:rFonts w:ascii="Trebuchet MS" w:hAnsi="Trebuchet MS" w:cs="Segoe UI"/>
        </w:rPr>
        <w:t> </w:t>
      </w:r>
      <w:r>
        <w:rPr>
          <w:rStyle w:val="eop"/>
          <w:rFonts w:ascii="Trebuchet MS" w:hAnsi="Trebuchet MS" w:cs="Segoe UI"/>
          <w:lang w:val="fr-CH"/>
        </w:rPr>
        <w:t>(Si l’option est choisie en S2, elle est obligatoirement suivie en S3)</w:t>
      </w:r>
    </w:p>
    <w:p w:rsidR="000E6388" w:rsidRDefault="000E6388" w:rsidP="000E63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t>Cours hebdomadaires:</w:t>
      </w:r>
      <w:r>
        <w:rPr>
          <w:rStyle w:val="tabchar"/>
          <w:rFonts w:ascii="Calibri" w:hAnsi="Calibri" w:cs="Calibri"/>
        </w:rPr>
        <w:t xml:space="preserve"> </w:t>
      </w:r>
      <w:r>
        <w:rPr>
          <w:rStyle w:val="normaltextrun"/>
          <w:rFonts w:ascii="Trebuchet MS" w:hAnsi="Trebuchet MS" w:cs="Segoe UI"/>
          <w:lang w:val="fr-BE"/>
        </w:rPr>
        <w:t>2</w:t>
      </w:r>
      <w:r>
        <w:rPr>
          <w:rStyle w:val="eop"/>
          <w:rFonts w:ascii="Trebuchet MS" w:hAnsi="Trebuchet MS" w:cs="Segoe UI"/>
        </w:rPr>
        <w:t> </w:t>
      </w:r>
    </w:p>
    <w:p w:rsidR="000E6388" w:rsidRDefault="000E6388" w:rsidP="000E6388">
      <w:pPr>
        <w:rPr>
          <w:lang w:val="en-BE"/>
        </w:rPr>
      </w:pPr>
    </w:p>
    <w:p w:rsidR="000E6388" w:rsidRDefault="000E6388" w:rsidP="000E638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rebuchet MS" w:hAnsi="Trebuchet MS" w:cs="Segoe UI"/>
          <w:b/>
          <w:bCs/>
          <w:u w:val="single"/>
          <w:lang w:val="fr-BE"/>
        </w:rPr>
        <w:t>Condition</w:t>
      </w:r>
      <w:r w:rsidR="00B426DF">
        <w:rPr>
          <w:rStyle w:val="normaltextrun"/>
          <w:rFonts w:ascii="Trebuchet MS" w:hAnsi="Trebuchet MS" w:cs="Segoe UI"/>
          <w:b/>
          <w:bCs/>
          <w:u w:val="single"/>
          <w:lang w:val="fr-BE"/>
        </w:rPr>
        <w:t>s</w:t>
      </w:r>
      <w:r>
        <w:rPr>
          <w:rStyle w:val="normaltextrun"/>
          <w:rFonts w:ascii="Trebuchet MS" w:hAnsi="Trebuchet MS" w:cs="Segoe UI"/>
          <w:b/>
          <w:bCs/>
          <w:u w:val="single"/>
          <w:lang w:val="fr-BE"/>
        </w:rPr>
        <w:t xml:space="preserve"> d'admission</w:t>
      </w:r>
      <w:r>
        <w:rPr>
          <w:rStyle w:val="eop"/>
          <w:rFonts w:ascii="Trebuchet MS" w:hAnsi="Trebuchet MS" w:cs="Segoe UI"/>
        </w:rPr>
        <w:t> </w:t>
      </w:r>
    </w:p>
    <w:p w:rsidR="000E6388" w:rsidRDefault="00B426DF" w:rsidP="000E6388">
      <w:pPr>
        <w:pStyle w:val="paragraph"/>
        <w:spacing w:before="0" w:beforeAutospacing="0" w:after="0" w:afterAutospacing="0" w:line="360" w:lineRule="auto"/>
        <w:textAlignment w:val="baseline"/>
        <w:rPr>
          <w:rStyle w:val="normaltextrun"/>
          <w:rFonts w:ascii="Trebuchet MS" w:hAnsi="Trebuchet MS" w:cs="Segoe UI"/>
          <w:lang w:val="fr-BE"/>
        </w:rPr>
      </w:pPr>
      <w:r>
        <w:rPr>
          <w:rStyle w:val="normaltextrun"/>
          <w:rFonts w:ascii="Trebuchet MS" w:hAnsi="Trebuchet MS" w:cs="Segoe UI"/>
          <w:lang w:val="fr-BE"/>
        </w:rPr>
        <w:t>Aucune</w:t>
      </w:r>
    </w:p>
    <w:p w:rsidR="00DF1BA7" w:rsidRDefault="000E6388" w:rsidP="00DF1BA7">
      <w:pPr>
        <w:pStyle w:val="NormalWeb"/>
        <w:rPr>
          <w:rFonts w:ascii="Trebuchet MS" w:hAnsi="Trebuchet MS"/>
          <w:color w:val="000000"/>
          <w:lang w:val="fr-CH"/>
        </w:rPr>
      </w:pPr>
      <w:r>
        <w:rPr>
          <w:rStyle w:val="normaltextrun"/>
          <w:rFonts w:ascii="Trebuchet MS" w:hAnsi="Trebuchet MS" w:cs="Segoe UI"/>
          <w:b/>
          <w:bCs/>
          <w:u w:val="single"/>
          <w:lang w:val="fr-BE"/>
        </w:rPr>
        <w:t>Description:</w:t>
      </w:r>
      <w:r w:rsidR="00DF1BA7" w:rsidRPr="00DF1BA7">
        <w:rPr>
          <w:rFonts w:ascii="Trebuchet MS" w:hAnsi="Trebuchet MS"/>
          <w:color w:val="000000"/>
          <w:lang w:val="fr-CH"/>
        </w:rPr>
        <w:t xml:space="preserve"> </w:t>
      </w:r>
    </w:p>
    <w:p w:rsidR="00DF1BA7" w:rsidRPr="000E6388" w:rsidRDefault="00DF1BA7" w:rsidP="00B426DF">
      <w:pPr>
        <w:pStyle w:val="NormalWeb"/>
        <w:rPr>
          <w:rFonts w:ascii="Trebuchet MS" w:hAnsi="Trebuchet MS"/>
          <w:color w:val="000000"/>
          <w:lang w:val="fr-CH"/>
        </w:rPr>
      </w:pPr>
      <w:r>
        <w:rPr>
          <w:rFonts w:ascii="Trebuchet MS" w:hAnsi="Trebuchet MS"/>
          <w:color w:val="000000"/>
          <w:lang w:val="fr-CH"/>
        </w:rPr>
        <w:t xml:space="preserve">Il s’agit d’une initiation à </w:t>
      </w:r>
      <w:r w:rsidRPr="000E6388">
        <w:rPr>
          <w:rFonts w:ascii="Trebuchet MS" w:hAnsi="Trebuchet MS"/>
          <w:color w:val="000000"/>
          <w:lang w:val="fr-CH"/>
        </w:rPr>
        <w:t xml:space="preserve"> la langue</w:t>
      </w:r>
      <w:r>
        <w:rPr>
          <w:rFonts w:ascii="Trebuchet MS" w:hAnsi="Trebuchet MS"/>
          <w:color w:val="000000"/>
          <w:lang w:val="fr-CH"/>
        </w:rPr>
        <w:t xml:space="preserve"> latine : apprentissage de déclinaisons</w:t>
      </w:r>
      <w:r w:rsidRPr="000E6388">
        <w:rPr>
          <w:rFonts w:ascii="Trebuchet MS" w:hAnsi="Trebuchet MS"/>
          <w:color w:val="000000"/>
          <w:lang w:val="fr-CH"/>
        </w:rPr>
        <w:t xml:space="preserve">, </w:t>
      </w:r>
      <w:r>
        <w:rPr>
          <w:rFonts w:ascii="Trebuchet MS" w:hAnsi="Trebuchet MS"/>
          <w:color w:val="000000"/>
          <w:lang w:val="fr-CH"/>
        </w:rPr>
        <w:t>conjugaisons, du lexique de base en vue de la traduction de phrases ou même de petits textes. M</w:t>
      </w:r>
      <w:r w:rsidRPr="000E6388">
        <w:rPr>
          <w:rFonts w:ascii="Trebuchet MS" w:hAnsi="Trebuchet MS"/>
          <w:color w:val="000000"/>
          <w:lang w:val="fr-CH"/>
        </w:rPr>
        <w:t xml:space="preserve">ais </w:t>
      </w:r>
      <w:r>
        <w:rPr>
          <w:rFonts w:ascii="Trebuchet MS" w:hAnsi="Trebuchet MS"/>
          <w:color w:val="000000"/>
          <w:lang w:val="fr-CH"/>
        </w:rPr>
        <w:t>le cours est aussi grandement dédié à la culture latine :</w:t>
      </w:r>
      <w:r w:rsidRPr="000E6388">
        <w:rPr>
          <w:rFonts w:ascii="Trebuchet MS" w:hAnsi="Trebuchet MS"/>
          <w:color w:val="000000"/>
          <w:lang w:val="fr-CH"/>
        </w:rPr>
        <w:t xml:space="preserve"> la mythologie, la civilisation</w:t>
      </w:r>
      <w:r>
        <w:rPr>
          <w:rFonts w:ascii="Trebuchet MS" w:hAnsi="Trebuchet MS"/>
          <w:color w:val="000000"/>
          <w:lang w:val="fr-CH"/>
        </w:rPr>
        <w:t>, l’histoire..</w:t>
      </w:r>
      <w:r w:rsidRPr="000E6388">
        <w:rPr>
          <w:rFonts w:ascii="Trebuchet MS" w:hAnsi="Trebuchet MS"/>
          <w:color w:val="000000"/>
          <w:lang w:val="fr-CH"/>
        </w:rPr>
        <w:t xml:space="preserve">. </w:t>
      </w:r>
      <w:r w:rsidR="00B426DF">
        <w:rPr>
          <w:rFonts w:ascii="Trebuchet MS" w:hAnsi="Trebuchet MS"/>
          <w:color w:val="000000"/>
          <w:lang w:val="fr-CH"/>
        </w:rPr>
        <w:t xml:space="preserve">Le but est de </w:t>
      </w:r>
      <w:r w:rsidR="00B426DF" w:rsidRPr="00B426DF">
        <w:rPr>
          <w:rFonts w:ascii="Trebuchet MS" w:hAnsi="Trebuchet MS"/>
          <w:color w:val="000000"/>
          <w:lang w:val="fr-CH"/>
        </w:rPr>
        <w:t>s’ouvrir à l’héritage antique d’un point de vue culturel et linguistique</w:t>
      </w:r>
      <w:r w:rsidR="00B426DF">
        <w:rPr>
          <w:rFonts w:ascii="Trebuchet MS" w:hAnsi="Trebuchet MS"/>
          <w:color w:val="000000"/>
          <w:lang w:val="fr-CH"/>
        </w:rPr>
        <w:t>.</w:t>
      </w:r>
      <w:r w:rsidR="00B426DF" w:rsidRPr="00B426DF">
        <w:rPr>
          <w:rFonts w:ascii="Trebuchet MS" w:hAnsi="Trebuchet MS"/>
          <w:color w:val="000000"/>
          <w:lang w:val="fr-CH"/>
        </w:rPr>
        <w:t xml:space="preserve"> </w:t>
      </w:r>
    </w:p>
    <w:p w:rsidR="00B426DF" w:rsidRDefault="00B426DF" w:rsidP="00F95CC7">
      <w:pPr>
        <w:pStyle w:val="paragraph"/>
        <w:spacing w:before="0" w:beforeAutospacing="0" w:after="0" w:afterAutospacing="0"/>
        <w:jc w:val="center"/>
        <w:textAlignment w:val="baseline"/>
        <w:rPr>
          <w:rStyle w:val="normaltextrun"/>
          <w:rFonts w:ascii="Trebuchet MS" w:hAnsi="Trebuchet MS" w:cs="Segoe UI"/>
          <w:b/>
          <w:bCs/>
          <w:lang w:val="fr-BE"/>
        </w:rPr>
      </w:pPr>
    </w:p>
    <w:p w:rsidR="00F95CC7" w:rsidRDefault="00F95CC7" w:rsidP="00F95CC7">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LATIN</w:t>
      </w:r>
      <w:r>
        <w:rPr>
          <w:rStyle w:val="eop"/>
          <w:rFonts w:ascii="Trebuchet MS" w:hAnsi="Trebuchet MS" w:cs="Segoe UI"/>
        </w:rPr>
        <w:t> </w:t>
      </w:r>
      <w:r>
        <w:rPr>
          <w:rStyle w:val="normaltextrun"/>
          <w:rFonts w:ascii="Trebuchet MS" w:hAnsi="Trebuchet MS" w:cs="Segoe UI"/>
          <w:b/>
          <w:bCs/>
          <w:lang w:val="fr-BE"/>
        </w:rPr>
        <w:t>S4 et S5</w:t>
      </w:r>
      <w:r>
        <w:rPr>
          <w:rStyle w:val="eop"/>
          <w:rFonts w:ascii="Trebuchet MS" w:hAnsi="Trebuchet MS" w:cs="Segoe UI"/>
        </w:rPr>
        <w:t> </w:t>
      </w:r>
    </w:p>
    <w:p w:rsidR="00F95CC7" w:rsidRDefault="00F95CC7" w:rsidP="00F95CC7">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Option à 4 périodes/semaine</w:t>
      </w:r>
      <w:r>
        <w:rPr>
          <w:rStyle w:val="eop"/>
          <w:rFonts w:ascii="Trebuchet MS" w:hAnsi="Trebuchet MS" w:cs="Segoe UI"/>
        </w:rPr>
        <w:t> </w:t>
      </w:r>
    </w:p>
    <w:p w:rsidR="00F95CC7" w:rsidRPr="000E6388" w:rsidRDefault="00F95CC7" w:rsidP="00F95CC7">
      <w:pPr>
        <w:pStyle w:val="paragraph"/>
        <w:spacing w:before="0" w:beforeAutospacing="0" w:after="0" w:afterAutospacing="0"/>
        <w:textAlignment w:val="baseline"/>
        <w:rPr>
          <w:rFonts w:ascii="Trebuchet MS" w:hAnsi="Trebuchet MS" w:cs="Segoe UI"/>
          <w:sz w:val="18"/>
          <w:szCs w:val="18"/>
        </w:rPr>
      </w:pPr>
      <w:r w:rsidRPr="000E6388">
        <w:rPr>
          <w:rStyle w:val="normaltextrun"/>
          <w:rFonts w:ascii="Trebuchet MS" w:hAnsi="Trebuchet MS" w:cs="Segoe UI"/>
          <w:b/>
          <w:bCs/>
          <w:u w:val="single"/>
          <w:lang w:val="fr-BE"/>
        </w:rPr>
        <w:t>Organisation:</w:t>
      </w:r>
      <w:r w:rsidRPr="000E6388">
        <w:rPr>
          <w:rStyle w:val="eop"/>
          <w:rFonts w:ascii="Trebuchet MS" w:hAnsi="Trebuchet MS" w:cs="Segoe UI"/>
        </w:rPr>
        <w:t> </w:t>
      </w:r>
    </w:p>
    <w:p w:rsidR="00F95CC7" w:rsidRPr="000E6388" w:rsidRDefault="00F95CC7" w:rsidP="00F95CC7">
      <w:pPr>
        <w:pStyle w:val="paragraph"/>
        <w:spacing w:before="0" w:beforeAutospacing="0" w:after="0" w:afterAutospacing="0"/>
        <w:textAlignment w:val="baseline"/>
        <w:rPr>
          <w:rFonts w:ascii="Trebuchet MS" w:hAnsi="Trebuchet MS" w:cs="Segoe UI"/>
          <w:sz w:val="18"/>
          <w:szCs w:val="18"/>
        </w:rPr>
      </w:pPr>
      <w:r w:rsidRPr="000E6388">
        <w:rPr>
          <w:rStyle w:val="eop"/>
          <w:rFonts w:ascii="Trebuchet MS" w:hAnsi="Trebuchet MS" w:cs="Segoe UI"/>
        </w:rPr>
        <w:t> </w:t>
      </w:r>
    </w:p>
    <w:p w:rsidR="000E6388" w:rsidRPr="000E6388" w:rsidRDefault="00F95CC7" w:rsidP="000E6388">
      <w:pPr>
        <w:pStyle w:val="paragraph"/>
        <w:spacing w:before="0" w:beforeAutospacing="0" w:after="0" w:afterAutospacing="0"/>
        <w:textAlignment w:val="baseline"/>
        <w:rPr>
          <w:rFonts w:ascii="Trebuchet MS" w:hAnsi="Trebuchet MS" w:cs="Segoe UI"/>
          <w:sz w:val="18"/>
          <w:szCs w:val="18"/>
          <w:lang w:val="fr-CH"/>
        </w:rPr>
      </w:pPr>
      <w:r w:rsidRPr="000E6388">
        <w:rPr>
          <w:rStyle w:val="normaltextrun"/>
          <w:rFonts w:ascii="Trebuchet MS" w:hAnsi="Trebuchet MS" w:cs="Segoe UI"/>
          <w:lang w:val="fr-BE"/>
        </w:rPr>
        <w:t>Nombre d'années d'enseignement:</w:t>
      </w:r>
      <w:r w:rsidRPr="000E6388">
        <w:rPr>
          <w:rStyle w:val="tabchar"/>
          <w:rFonts w:ascii="Trebuchet MS" w:hAnsi="Trebuchet MS" w:cs="Calibri"/>
        </w:rPr>
        <w:t xml:space="preserve"> </w:t>
      </w:r>
      <w:r w:rsidRPr="000E6388">
        <w:rPr>
          <w:rStyle w:val="normaltextrun"/>
          <w:rFonts w:ascii="Trebuchet MS" w:hAnsi="Trebuchet MS" w:cs="Segoe UI"/>
          <w:lang w:val="fr-BE"/>
        </w:rPr>
        <w:t>2</w:t>
      </w:r>
      <w:r w:rsidRPr="000E6388">
        <w:rPr>
          <w:rStyle w:val="eop"/>
          <w:rFonts w:ascii="Trebuchet MS" w:hAnsi="Trebuchet MS" w:cs="Segoe UI"/>
        </w:rPr>
        <w:t> </w:t>
      </w:r>
      <w:r w:rsidR="000E6388" w:rsidRPr="000E6388">
        <w:rPr>
          <w:rStyle w:val="eop"/>
          <w:rFonts w:ascii="Trebuchet MS" w:hAnsi="Trebuchet MS" w:cs="Segoe UI"/>
          <w:lang w:val="fr-CH"/>
        </w:rPr>
        <w:t>(Si l’option est choisie en S4, elle est obligatoirement suivie en S5)</w:t>
      </w:r>
    </w:p>
    <w:p w:rsidR="00F95CC7" w:rsidRPr="000E6388" w:rsidRDefault="00F95CC7" w:rsidP="00F95CC7">
      <w:pPr>
        <w:pStyle w:val="paragraph"/>
        <w:spacing w:before="0" w:beforeAutospacing="0" w:after="0" w:afterAutospacing="0"/>
        <w:textAlignment w:val="baseline"/>
        <w:rPr>
          <w:rFonts w:ascii="Trebuchet MS" w:hAnsi="Trebuchet MS" w:cs="Segoe UI"/>
          <w:sz w:val="18"/>
          <w:szCs w:val="18"/>
          <w:lang w:val="fr-CH"/>
        </w:rPr>
      </w:pPr>
    </w:p>
    <w:p w:rsidR="00F95CC7" w:rsidRPr="000E6388" w:rsidRDefault="00F95CC7" w:rsidP="00F95CC7">
      <w:pPr>
        <w:pStyle w:val="paragraph"/>
        <w:spacing w:before="0" w:beforeAutospacing="0" w:after="0" w:afterAutospacing="0"/>
        <w:textAlignment w:val="baseline"/>
        <w:rPr>
          <w:rFonts w:ascii="Trebuchet MS" w:hAnsi="Trebuchet MS" w:cs="Segoe UI"/>
          <w:sz w:val="18"/>
          <w:szCs w:val="18"/>
        </w:rPr>
      </w:pPr>
      <w:r w:rsidRPr="000E6388">
        <w:rPr>
          <w:rStyle w:val="normaltextrun"/>
          <w:rFonts w:ascii="Trebuchet MS" w:hAnsi="Trebuchet MS" w:cs="Segoe UI"/>
          <w:lang w:val="fr-BE"/>
        </w:rPr>
        <w:t>Cours hebdomadaires:</w:t>
      </w:r>
      <w:r w:rsidRPr="000E6388">
        <w:rPr>
          <w:rStyle w:val="tabchar"/>
          <w:rFonts w:ascii="Trebuchet MS" w:hAnsi="Trebuchet MS" w:cs="Calibri"/>
        </w:rPr>
        <w:t xml:space="preserve"> </w:t>
      </w:r>
      <w:r w:rsidRPr="000E6388">
        <w:rPr>
          <w:rStyle w:val="normaltextrun"/>
          <w:rFonts w:ascii="Trebuchet MS" w:hAnsi="Trebuchet MS" w:cs="Segoe UI"/>
          <w:lang w:val="fr-BE"/>
        </w:rPr>
        <w:t>4</w:t>
      </w:r>
      <w:r w:rsidRPr="000E6388">
        <w:rPr>
          <w:rStyle w:val="eop"/>
          <w:rFonts w:ascii="Trebuchet MS" w:hAnsi="Trebuchet MS" w:cs="Segoe UI"/>
        </w:rPr>
        <w:t> </w:t>
      </w:r>
    </w:p>
    <w:p w:rsidR="000D2757" w:rsidRPr="000E6388" w:rsidRDefault="000D2757">
      <w:pPr>
        <w:rPr>
          <w:rFonts w:ascii="Trebuchet MS" w:hAnsi="Trebuchet MS"/>
          <w:lang w:val="en-BE"/>
        </w:rPr>
      </w:pPr>
    </w:p>
    <w:p w:rsidR="00F95CC7" w:rsidRPr="000E6388" w:rsidRDefault="00F95CC7" w:rsidP="00F95CC7">
      <w:pPr>
        <w:pStyle w:val="paragraph"/>
        <w:spacing w:before="0" w:beforeAutospacing="0" w:after="0" w:afterAutospacing="0" w:line="360" w:lineRule="auto"/>
        <w:textAlignment w:val="baseline"/>
        <w:rPr>
          <w:rFonts w:ascii="Trebuchet MS" w:hAnsi="Trebuchet MS" w:cs="Segoe UI"/>
          <w:sz w:val="18"/>
          <w:szCs w:val="18"/>
        </w:rPr>
      </w:pPr>
      <w:r w:rsidRPr="000E6388">
        <w:rPr>
          <w:rStyle w:val="normaltextrun"/>
          <w:rFonts w:ascii="Trebuchet MS" w:hAnsi="Trebuchet MS" w:cs="Segoe UI"/>
          <w:b/>
          <w:bCs/>
          <w:u w:val="single"/>
          <w:lang w:val="fr-BE"/>
        </w:rPr>
        <w:t>Condition</w:t>
      </w:r>
      <w:r w:rsidR="00B426DF">
        <w:rPr>
          <w:rStyle w:val="normaltextrun"/>
          <w:rFonts w:ascii="Trebuchet MS" w:hAnsi="Trebuchet MS" w:cs="Segoe UI"/>
          <w:b/>
          <w:bCs/>
          <w:u w:val="single"/>
          <w:lang w:val="fr-BE"/>
        </w:rPr>
        <w:t>s</w:t>
      </w:r>
      <w:r w:rsidRPr="000E6388">
        <w:rPr>
          <w:rStyle w:val="normaltextrun"/>
          <w:rFonts w:ascii="Trebuchet MS" w:hAnsi="Trebuchet MS" w:cs="Segoe UI"/>
          <w:b/>
          <w:bCs/>
          <w:u w:val="single"/>
          <w:lang w:val="fr-BE"/>
        </w:rPr>
        <w:t xml:space="preserve"> d'admission</w:t>
      </w:r>
      <w:r w:rsidRPr="000E6388">
        <w:rPr>
          <w:rStyle w:val="eop"/>
          <w:rFonts w:ascii="Trebuchet MS" w:hAnsi="Trebuchet MS" w:cs="Segoe UI"/>
        </w:rPr>
        <w:t> </w:t>
      </w:r>
    </w:p>
    <w:p w:rsidR="00F95CC7" w:rsidRPr="000E6388" w:rsidRDefault="00F95CC7" w:rsidP="00F95CC7">
      <w:pPr>
        <w:pStyle w:val="paragraph"/>
        <w:spacing w:before="0" w:beforeAutospacing="0" w:after="0" w:afterAutospacing="0" w:line="360" w:lineRule="auto"/>
        <w:textAlignment w:val="baseline"/>
        <w:rPr>
          <w:rStyle w:val="normaltextrun"/>
          <w:rFonts w:ascii="Trebuchet MS" w:hAnsi="Trebuchet MS" w:cs="Segoe UI"/>
          <w:lang w:val="fr-BE"/>
        </w:rPr>
      </w:pPr>
      <w:r w:rsidRPr="000E6388">
        <w:rPr>
          <w:rStyle w:val="normaltextrun"/>
          <w:rFonts w:ascii="Trebuchet MS" w:hAnsi="Trebuchet MS" w:cs="Segoe UI"/>
          <w:lang w:val="fr-BE"/>
        </w:rPr>
        <w:t>Avoir suivi avec profit l'enseignement du latin dans les classes de S2 et S3</w:t>
      </w:r>
    </w:p>
    <w:p w:rsidR="00F95CC7" w:rsidRPr="000E6388" w:rsidRDefault="00F95CC7" w:rsidP="00F95CC7">
      <w:pPr>
        <w:pStyle w:val="NormalWeb"/>
        <w:rPr>
          <w:rFonts w:ascii="Trebuchet MS" w:hAnsi="Trebuchet MS"/>
          <w:color w:val="000000"/>
          <w:sz w:val="27"/>
          <w:szCs w:val="27"/>
          <w:lang w:val="fr-CH"/>
        </w:rPr>
      </w:pPr>
      <w:r w:rsidRPr="000E6388">
        <w:rPr>
          <w:rStyle w:val="normaltextrun"/>
          <w:rFonts w:ascii="Trebuchet MS" w:hAnsi="Trebuchet MS" w:cs="Segoe UI"/>
          <w:b/>
          <w:bCs/>
          <w:u w:val="single"/>
          <w:lang w:val="fr-BE"/>
        </w:rPr>
        <w:t>Description:</w:t>
      </w:r>
    </w:p>
    <w:p w:rsidR="00F95CC7" w:rsidRPr="000E6388" w:rsidRDefault="00F95CC7" w:rsidP="00F95CC7">
      <w:pPr>
        <w:pStyle w:val="NormalWeb"/>
        <w:rPr>
          <w:rFonts w:ascii="Trebuchet MS" w:hAnsi="Trebuchet MS"/>
          <w:color w:val="000000"/>
          <w:lang w:val="fr-CH"/>
        </w:rPr>
      </w:pPr>
      <w:r w:rsidRPr="000E6388">
        <w:rPr>
          <w:rFonts w:ascii="Trebuchet MS" w:hAnsi="Trebuchet MS"/>
          <w:color w:val="000000"/>
          <w:lang w:val="fr-CH"/>
        </w:rPr>
        <w:t xml:space="preserve">· En cours nous travaillons sur la langue latine bien sûr, la traduction de textes, mais aussi l'histoire, la mythologie, la civilisation. Nous souhaitons que les élèves profitent de tout l’héritage culturel que peut offrir l’enseignement du latin : faire le lien entre différentes langues grâce à </w:t>
      </w:r>
      <w:r w:rsidRPr="000E6388">
        <w:rPr>
          <w:rFonts w:ascii="Trebuchet MS" w:hAnsi="Trebuchet MS"/>
          <w:color w:val="000000"/>
          <w:lang w:val="fr-CH"/>
        </w:rPr>
        <w:lastRenderedPageBreak/>
        <w:t>l’étymologie, connaître l’histoire romaine et la civilisation latine, comprendre ce que celle-ci nous a légué dans le domaine de la politique, des arts, de l’architecture etc…</w:t>
      </w:r>
    </w:p>
    <w:p w:rsidR="00F95CC7" w:rsidRPr="000E6388" w:rsidRDefault="00F95CC7" w:rsidP="00F95CC7">
      <w:pPr>
        <w:pStyle w:val="NormalWeb"/>
        <w:rPr>
          <w:rFonts w:ascii="Trebuchet MS" w:hAnsi="Trebuchet MS"/>
          <w:color w:val="000000"/>
          <w:lang w:val="fr-CH"/>
        </w:rPr>
      </w:pPr>
      <w:r w:rsidRPr="000E6388">
        <w:rPr>
          <w:rFonts w:ascii="Trebuchet MS" w:hAnsi="Trebuchet MS"/>
          <w:color w:val="000000"/>
          <w:lang w:val="fr-CH"/>
        </w:rPr>
        <w:t>· A la fin de l'année de S5, les élèves passent en juin un examen qui s'appelle le "</w:t>
      </w:r>
      <w:proofErr w:type="spellStart"/>
      <w:r w:rsidRPr="000E6388">
        <w:rPr>
          <w:rFonts w:ascii="Trebuchet MS" w:hAnsi="Trebuchet MS"/>
          <w:color w:val="000000"/>
          <w:lang w:val="fr-CH"/>
        </w:rPr>
        <w:t>Latinum</w:t>
      </w:r>
      <w:proofErr w:type="spellEnd"/>
      <w:r w:rsidRPr="000E6388">
        <w:rPr>
          <w:rFonts w:ascii="Trebuchet MS" w:hAnsi="Trebuchet MS"/>
          <w:color w:val="000000"/>
          <w:lang w:val="fr-CH"/>
        </w:rPr>
        <w:t xml:space="preserve"> </w:t>
      </w:r>
      <w:proofErr w:type="spellStart"/>
      <w:r w:rsidRPr="000E6388">
        <w:rPr>
          <w:rFonts w:ascii="Trebuchet MS" w:hAnsi="Trebuchet MS"/>
          <w:color w:val="000000"/>
          <w:lang w:val="fr-CH"/>
        </w:rPr>
        <w:t>Europaeum</w:t>
      </w:r>
      <w:proofErr w:type="spellEnd"/>
      <w:r w:rsidRPr="000E6388">
        <w:rPr>
          <w:rFonts w:ascii="Trebuchet MS" w:hAnsi="Trebuchet MS"/>
          <w:color w:val="000000"/>
          <w:lang w:val="fr-CH"/>
        </w:rPr>
        <w:t>" avec un écrit et un oral. Cet examen est commun à toutes les écoles européennes et certifie d'un niveau de latin (cela peut être utile pour l’entrée dans certaines universités, notamment en Allemagne). Cet examen n'est vraiment pas difficile si l'élève a été assidu aux cours et a révisé correctement. Pour plus d’informations sur cet examen : http://www.gudee.eu/DOC2016/2016-01-D-20-fr-2.docx</w:t>
      </w:r>
    </w:p>
    <w:p w:rsidR="00F95CC7" w:rsidRPr="000E6388" w:rsidRDefault="00F95CC7" w:rsidP="00F95CC7">
      <w:pPr>
        <w:pStyle w:val="NormalWeb"/>
        <w:rPr>
          <w:rFonts w:ascii="Trebuchet MS" w:hAnsi="Trebuchet MS"/>
          <w:color w:val="000000"/>
          <w:lang w:val="fr-CH"/>
        </w:rPr>
      </w:pPr>
      <w:r w:rsidRPr="000E6388">
        <w:rPr>
          <w:rFonts w:ascii="Trebuchet MS" w:hAnsi="Trebuchet MS"/>
          <w:color w:val="000000"/>
          <w:lang w:val="fr-CH"/>
        </w:rPr>
        <w:t>· Si l'option est prise en S4, elle se poursuit obligatoirement en S5. Si l'élève le souhaite, il peut encore continuer en S6 et S7 et obtenir le "</w:t>
      </w:r>
      <w:proofErr w:type="spellStart"/>
      <w:r w:rsidRPr="000E6388">
        <w:rPr>
          <w:rFonts w:ascii="Trebuchet MS" w:hAnsi="Trebuchet MS"/>
          <w:color w:val="000000"/>
          <w:lang w:val="fr-CH"/>
        </w:rPr>
        <w:t>Latinum</w:t>
      </w:r>
      <w:proofErr w:type="spellEnd"/>
      <w:r w:rsidRPr="000E6388">
        <w:rPr>
          <w:rFonts w:ascii="Trebuchet MS" w:hAnsi="Trebuchet MS"/>
          <w:color w:val="000000"/>
          <w:lang w:val="fr-CH"/>
        </w:rPr>
        <w:t xml:space="preserve"> </w:t>
      </w:r>
      <w:proofErr w:type="spellStart"/>
      <w:r w:rsidRPr="000E6388">
        <w:rPr>
          <w:rFonts w:ascii="Trebuchet MS" w:hAnsi="Trebuchet MS"/>
          <w:color w:val="000000"/>
          <w:lang w:val="fr-CH"/>
        </w:rPr>
        <w:t>Europaeum</w:t>
      </w:r>
      <w:proofErr w:type="spellEnd"/>
      <w:r w:rsidRPr="000E6388">
        <w:rPr>
          <w:rFonts w:ascii="Trebuchet MS" w:hAnsi="Trebuchet MS"/>
          <w:color w:val="000000"/>
          <w:lang w:val="fr-CH"/>
        </w:rPr>
        <w:t xml:space="preserve"> </w:t>
      </w:r>
      <w:proofErr w:type="spellStart"/>
      <w:r w:rsidRPr="000E6388">
        <w:rPr>
          <w:rFonts w:ascii="Trebuchet MS" w:hAnsi="Trebuchet MS"/>
          <w:color w:val="000000"/>
          <w:lang w:val="fr-CH"/>
        </w:rPr>
        <w:t>Superius</w:t>
      </w:r>
      <w:proofErr w:type="spellEnd"/>
      <w:r w:rsidRPr="000E6388">
        <w:rPr>
          <w:rFonts w:ascii="Trebuchet MS" w:hAnsi="Trebuchet MS"/>
          <w:color w:val="000000"/>
          <w:lang w:val="fr-CH"/>
        </w:rPr>
        <w:t>", mais il peut arrêter en fin de S5.</w:t>
      </w:r>
    </w:p>
    <w:p w:rsidR="00DF6CBB" w:rsidRDefault="00DF6CBB" w:rsidP="00DF6CBB">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GREC ANCIEN</w:t>
      </w:r>
      <w:r>
        <w:rPr>
          <w:rStyle w:val="eop"/>
          <w:rFonts w:ascii="Trebuchet MS" w:hAnsi="Trebuchet MS" w:cs="Segoe UI"/>
        </w:rPr>
        <w:t> </w:t>
      </w:r>
      <w:r>
        <w:rPr>
          <w:rStyle w:val="normaltextrun"/>
          <w:rFonts w:ascii="Trebuchet MS" w:hAnsi="Trebuchet MS" w:cs="Segoe UI"/>
          <w:b/>
          <w:bCs/>
          <w:lang w:val="fr-BE"/>
        </w:rPr>
        <w:t>S4 et S5</w:t>
      </w:r>
      <w:r>
        <w:rPr>
          <w:rStyle w:val="eop"/>
          <w:rFonts w:ascii="Trebuchet MS" w:hAnsi="Trebuchet MS" w:cs="Segoe UI"/>
        </w:rPr>
        <w:t> </w:t>
      </w:r>
    </w:p>
    <w:p w:rsidR="00DF6CBB" w:rsidRDefault="00DF6CBB" w:rsidP="00DF6CBB">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Option à 4 périodes/semaine</w:t>
      </w:r>
      <w:r>
        <w:rPr>
          <w:rStyle w:val="eop"/>
          <w:rFonts w:ascii="Trebuchet MS" w:hAnsi="Trebuchet MS" w:cs="Segoe UI"/>
        </w:rPr>
        <w:t> </w:t>
      </w:r>
    </w:p>
    <w:p w:rsidR="00DF6CBB" w:rsidRPr="000E6388" w:rsidRDefault="00DF6CBB" w:rsidP="00DF6CBB">
      <w:pPr>
        <w:pStyle w:val="paragraph"/>
        <w:spacing w:before="0" w:beforeAutospacing="0" w:after="0" w:afterAutospacing="0"/>
        <w:textAlignment w:val="baseline"/>
        <w:rPr>
          <w:rFonts w:ascii="Trebuchet MS" w:hAnsi="Trebuchet MS" w:cs="Segoe UI"/>
          <w:sz w:val="18"/>
          <w:szCs w:val="18"/>
        </w:rPr>
      </w:pPr>
      <w:r w:rsidRPr="000E6388">
        <w:rPr>
          <w:rStyle w:val="normaltextrun"/>
          <w:rFonts w:ascii="Trebuchet MS" w:hAnsi="Trebuchet MS" w:cs="Segoe UI"/>
          <w:b/>
          <w:bCs/>
          <w:u w:val="single"/>
          <w:lang w:val="fr-BE"/>
        </w:rPr>
        <w:t>Organisation:</w:t>
      </w:r>
      <w:r w:rsidRPr="000E6388">
        <w:rPr>
          <w:rStyle w:val="eop"/>
          <w:rFonts w:ascii="Trebuchet MS" w:hAnsi="Trebuchet MS" w:cs="Segoe UI"/>
        </w:rPr>
        <w:t> </w:t>
      </w:r>
    </w:p>
    <w:p w:rsidR="00DF6CBB" w:rsidRPr="000E6388" w:rsidRDefault="00DF6CBB" w:rsidP="00DF6CBB">
      <w:pPr>
        <w:pStyle w:val="paragraph"/>
        <w:spacing w:before="0" w:beforeAutospacing="0" w:after="0" w:afterAutospacing="0"/>
        <w:textAlignment w:val="baseline"/>
        <w:rPr>
          <w:rFonts w:ascii="Trebuchet MS" w:hAnsi="Trebuchet MS" w:cs="Segoe UI"/>
          <w:sz w:val="18"/>
          <w:szCs w:val="18"/>
        </w:rPr>
      </w:pPr>
      <w:r w:rsidRPr="000E6388">
        <w:rPr>
          <w:rStyle w:val="eop"/>
          <w:rFonts w:ascii="Trebuchet MS" w:hAnsi="Trebuchet MS" w:cs="Segoe UI"/>
        </w:rPr>
        <w:t> </w:t>
      </w:r>
    </w:p>
    <w:p w:rsidR="00DF6CBB" w:rsidRPr="000E6388" w:rsidRDefault="00DF6CBB" w:rsidP="00DF6CBB">
      <w:pPr>
        <w:pStyle w:val="paragraph"/>
        <w:spacing w:before="0" w:beforeAutospacing="0" w:after="0" w:afterAutospacing="0"/>
        <w:textAlignment w:val="baseline"/>
        <w:rPr>
          <w:rFonts w:ascii="Trebuchet MS" w:hAnsi="Trebuchet MS" w:cs="Segoe UI"/>
          <w:sz w:val="18"/>
          <w:szCs w:val="18"/>
          <w:lang w:val="fr-CH"/>
        </w:rPr>
      </w:pPr>
      <w:r w:rsidRPr="000E6388">
        <w:rPr>
          <w:rStyle w:val="normaltextrun"/>
          <w:rFonts w:ascii="Trebuchet MS" w:hAnsi="Trebuchet MS" w:cs="Segoe UI"/>
          <w:lang w:val="fr-BE"/>
        </w:rPr>
        <w:t>Nombre d'années d'enseignement:</w:t>
      </w:r>
      <w:r w:rsidRPr="000E6388">
        <w:rPr>
          <w:rStyle w:val="tabchar"/>
          <w:rFonts w:ascii="Trebuchet MS" w:hAnsi="Trebuchet MS" w:cs="Calibri"/>
        </w:rPr>
        <w:t xml:space="preserve"> </w:t>
      </w:r>
      <w:r w:rsidRPr="000E6388">
        <w:rPr>
          <w:rStyle w:val="normaltextrun"/>
          <w:rFonts w:ascii="Trebuchet MS" w:hAnsi="Trebuchet MS" w:cs="Segoe UI"/>
          <w:lang w:val="fr-BE"/>
        </w:rPr>
        <w:t>2</w:t>
      </w:r>
      <w:r w:rsidRPr="000E6388">
        <w:rPr>
          <w:rStyle w:val="eop"/>
          <w:rFonts w:ascii="Trebuchet MS" w:hAnsi="Trebuchet MS" w:cs="Segoe UI"/>
        </w:rPr>
        <w:t> </w:t>
      </w:r>
      <w:r w:rsidRPr="000E6388">
        <w:rPr>
          <w:rStyle w:val="eop"/>
          <w:rFonts w:ascii="Trebuchet MS" w:hAnsi="Trebuchet MS" w:cs="Segoe UI"/>
          <w:lang w:val="fr-CH"/>
        </w:rPr>
        <w:t>(Si l’option est choisie en S4, elle est obligatoirement suivie en S5)</w:t>
      </w:r>
    </w:p>
    <w:p w:rsidR="00DF6CBB" w:rsidRPr="000E6388" w:rsidRDefault="00DF6CBB" w:rsidP="00DF6CBB">
      <w:pPr>
        <w:pStyle w:val="paragraph"/>
        <w:spacing w:before="0" w:beforeAutospacing="0" w:after="0" w:afterAutospacing="0"/>
        <w:textAlignment w:val="baseline"/>
        <w:rPr>
          <w:rFonts w:ascii="Trebuchet MS" w:hAnsi="Trebuchet MS" w:cs="Segoe UI"/>
          <w:sz w:val="18"/>
          <w:szCs w:val="18"/>
          <w:lang w:val="fr-CH"/>
        </w:rPr>
      </w:pPr>
    </w:p>
    <w:p w:rsidR="00DF6CBB" w:rsidRPr="000E6388" w:rsidRDefault="00DF6CBB" w:rsidP="00DF6CBB">
      <w:pPr>
        <w:pStyle w:val="paragraph"/>
        <w:spacing w:before="0" w:beforeAutospacing="0" w:after="0" w:afterAutospacing="0"/>
        <w:textAlignment w:val="baseline"/>
        <w:rPr>
          <w:rFonts w:ascii="Trebuchet MS" w:hAnsi="Trebuchet MS" w:cs="Segoe UI"/>
          <w:sz w:val="18"/>
          <w:szCs w:val="18"/>
        </w:rPr>
      </w:pPr>
      <w:r w:rsidRPr="000E6388">
        <w:rPr>
          <w:rStyle w:val="normaltextrun"/>
          <w:rFonts w:ascii="Trebuchet MS" w:hAnsi="Trebuchet MS" w:cs="Segoe UI"/>
          <w:lang w:val="fr-BE"/>
        </w:rPr>
        <w:t>Cours hebdomadaires:</w:t>
      </w:r>
      <w:r w:rsidRPr="000E6388">
        <w:rPr>
          <w:rStyle w:val="tabchar"/>
          <w:rFonts w:ascii="Trebuchet MS" w:hAnsi="Trebuchet MS" w:cs="Calibri"/>
        </w:rPr>
        <w:t xml:space="preserve"> </w:t>
      </w:r>
      <w:r w:rsidRPr="000E6388">
        <w:rPr>
          <w:rStyle w:val="normaltextrun"/>
          <w:rFonts w:ascii="Trebuchet MS" w:hAnsi="Trebuchet MS" w:cs="Segoe UI"/>
          <w:lang w:val="fr-BE"/>
        </w:rPr>
        <w:t>4</w:t>
      </w:r>
      <w:r w:rsidRPr="000E6388">
        <w:rPr>
          <w:rStyle w:val="eop"/>
          <w:rFonts w:ascii="Trebuchet MS" w:hAnsi="Trebuchet MS" w:cs="Segoe UI"/>
        </w:rPr>
        <w:t> </w:t>
      </w:r>
    </w:p>
    <w:p w:rsidR="00DF6CBB" w:rsidRPr="000E6388" w:rsidRDefault="00DF6CBB" w:rsidP="00DF6CBB">
      <w:pPr>
        <w:rPr>
          <w:rFonts w:ascii="Trebuchet MS" w:hAnsi="Trebuchet MS"/>
          <w:lang w:val="en-BE"/>
        </w:rPr>
      </w:pPr>
    </w:p>
    <w:p w:rsidR="00DF6CBB" w:rsidRPr="000E6388" w:rsidRDefault="00DF6CBB" w:rsidP="00DF6CBB">
      <w:pPr>
        <w:pStyle w:val="paragraph"/>
        <w:spacing w:before="0" w:beforeAutospacing="0" w:after="0" w:afterAutospacing="0" w:line="360" w:lineRule="auto"/>
        <w:textAlignment w:val="baseline"/>
        <w:rPr>
          <w:rFonts w:ascii="Trebuchet MS" w:hAnsi="Trebuchet MS" w:cs="Segoe UI"/>
          <w:sz w:val="18"/>
          <w:szCs w:val="18"/>
        </w:rPr>
      </w:pPr>
      <w:r w:rsidRPr="000E6388">
        <w:rPr>
          <w:rStyle w:val="normaltextrun"/>
          <w:rFonts w:ascii="Trebuchet MS" w:hAnsi="Trebuchet MS" w:cs="Segoe UI"/>
          <w:b/>
          <w:bCs/>
          <w:u w:val="single"/>
          <w:lang w:val="fr-BE"/>
        </w:rPr>
        <w:t>Condition</w:t>
      </w:r>
      <w:r>
        <w:rPr>
          <w:rStyle w:val="normaltextrun"/>
          <w:rFonts w:ascii="Trebuchet MS" w:hAnsi="Trebuchet MS" w:cs="Segoe UI"/>
          <w:b/>
          <w:bCs/>
          <w:u w:val="single"/>
          <w:lang w:val="fr-BE"/>
        </w:rPr>
        <w:t>s</w:t>
      </w:r>
      <w:r w:rsidRPr="000E6388">
        <w:rPr>
          <w:rStyle w:val="normaltextrun"/>
          <w:rFonts w:ascii="Trebuchet MS" w:hAnsi="Trebuchet MS" w:cs="Segoe UI"/>
          <w:b/>
          <w:bCs/>
          <w:u w:val="single"/>
          <w:lang w:val="fr-BE"/>
        </w:rPr>
        <w:t xml:space="preserve"> d'admission</w:t>
      </w:r>
      <w:r w:rsidRPr="000E6388">
        <w:rPr>
          <w:rStyle w:val="eop"/>
          <w:rFonts w:ascii="Trebuchet MS" w:hAnsi="Trebuchet MS" w:cs="Segoe UI"/>
        </w:rPr>
        <w:t> </w:t>
      </w:r>
    </w:p>
    <w:p w:rsidR="00DF6CBB" w:rsidRPr="000E6388" w:rsidRDefault="00DF6CBB" w:rsidP="00DF6CBB">
      <w:pPr>
        <w:pStyle w:val="paragraph"/>
        <w:spacing w:before="0" w:beforeAutospacing="0" w:after="0" w:afterAutospacing="0" w:line="360" w:lineRule="auto"/>
        <w:textAlignment w:val="baseline"/>
        <w:rPr>
          <w:rStyle w:val="normaltextrun"/>
          <w:rFonts w:ascii="Trebuchet MS" w:hAnsi="Trebuchet MS" w:cs="Segoe UI"/>
          <w:lang w:val="fr-BE"/>
        </w:rPr>
      </w:pPr>
      <w:r>
        <w:rPr>
          <w:rStyle w:val="normaltextrun"/>
          <w:rFonts w:ascii="Trebuchet MS" w:hAnsi="Trebuchet MS" w:cs="Segoe UI"/>
          <w:lang w:val="fr-BE"/>
        </w:rPr>
        <w:t>Aucune</w:t>
      </w:r>
    </w:p>
    <w:p w:rsidR="00DF6CBB" w:rsidRPr="000E6388" w:rsidRDefault="00DF6CBB" w:rsidP="00DF6CBB">
      <w:pPr>
        <w:pStyle w:val="NormalWeb"/>
        <w:rPr>
          <w:rFonts w:ascii="Trebuchet MS" w:hAnsi="Trebuchet MS"/>
          <w:color w:val="000000"/>
          <w:sz w:val="27"/>
          <w:szCs w:val="27"/>
          <w:lang w:val="fr-CH"/>
        </w:rPr>
      </w:pPr>
      <w:r w:rsidRPr="000E6388">
        <w:rPr>
          <w:rStyle w:val="normaltextrun"/>
          <w:rFonts w:ascii="Trebuchet MS" w:hAnsi="Trebuchet MS" w:cs="Segoe UI"/>
          <w:b/>
          <w:bCs/>
          <w:u w:val="single"/>
          <w:lang w:val="fr-BE"/>
        </w:rPr>
        <w:t>Description:</w:t>
      </w:r>
    </w:p>
    <w:p w:rsidR="00DF6CBB" w:rsidRPr="000E6388" w:rsidRDefault="00DF6CBB" w:rsidP="00195272">
      <w:pPr>
        <w:pStyle w:val="NormalWeb"/>
        <w:rPr>
          <w:rFonts w:ascii="Trebuchet MS" w:hAnsi="Trebuchet MS"/>
          <w:color w:val="000000"/>
          <w:lang w:val="fr-CH"/>
        </w:rPr>
      </w:pPr>
      <w:r>
        <w:rPr>
          <w:rFonts w:ascii="Trebuchet MS" w:hAnsi="Trebuchet MS"/>
          <w:color w:val="000000"/>
          <w:lang w:val="fr-CH"/>
        </w:rPr>
        <w:t xml:space="preserve">Comme pour le cours de latin décrit précédemment, </w:t>
      </w:r>
      <w:r w:rsidRPr="000E6388">
        <w:rPr>
          <w:rFonts w:ascii="Trebuchet MS" w:hAnsi="Trebuchet MS"/>
          <w:color w:val="000000"/>
          <w:lang w:val="fr-CH"/>
        </w:rPr>
        <w:t xml:space="preserve">nous travaillons sur la langue bien sûr, </w:t>
      </w:r>
      <w:r w:rsidR="00195272">
        <w:rPr>
          <w:rFonts w:ascii="Trebuchet MS" w:hAnsi="Trebuchet MS"/>
          <w:color w:val="000000"/>
          <w:lang w:val="fr-CH"/>
        </w:rPr>
        <w:t xml:space="preserve">et apprenons les bases du grec ancien avec pour objectif </w:t>
      </w:r>
      <w:r w:rsidRPr="000E6388">
        <w:rPr>
          <w:rFonts w:ascii="Trebuchet MS" w:hAnsi="Trebuchet MS"/>
          <w:color w:val="000000"/>
          <w:lang w:val="fr-CH"/>
        </w:rPr>
        <w:t xml:space="preserve">la traduction de textes, mais </w:t>
      </w:r>
      <w:r w:rsidR="00195272">
        <w:rPr>
          <w:rFonts w:ascii="Trebuchet MS" w:hAnsi="Trebuchet MS"/>
          <w:color w:val="000000"/>
          <w:lang w:val="fr-CH"/>
        </w:rPr>
        <w:t xml:space="preserve">nous étudions </w:t>
      </w:r>
      <w:r w:rsidRPr="000E6388">
        <w:rPr>
          <w:rFonts w:ascii="Trebuchet MS" w:hAnsi="Trebuchet MS"/>
          <w:color w:val="000000"/>
          <w:lang w:val="fr-CH"/>
        </w:rPr>
        <w:t>aussi l'histoire, la mythologie, la civilisation</w:t>
      </w:r>
      <w:r w:rsidR="00195272">
        <w:rPr>
          <w:rFonts w:ascii="Trebuchet MS" w:hAnsi="Trebuchet MS"/>
          <w:color w:val="000000"/>
          <w:lang w:val="fr-CH"/>
        </w:rPr>
        <w:t>…</w:t>
      </w:r>
      <w:r w:rsidRPr="000E6388">
        <w:rPr>
          <w:rFonts w:ascii="Trebuchet MS" w:hAnsi="Trebuchet MS"/>
          <w:color w:val="000000"/>
          <w:lang w:val="fr-CH"/>
        </w:rPr>
        <w:t xml:space="preserve"> </w:t>
      </w:r>
    </w:p>
    <w:p w:rsidR="00F95CC7" w:rsidRDefault="00DF6CBB" w:rsidP="00195272">
      <w:pPr>
        <w:pStyle w:val="NormalWeb"/>
        <w:rPr>
          <w:lang w:val="fr-CH"/>
        </w:rPr>
      </w:pPr>
      <w:r w:rsidRPr="000E6388">
        <w:rPr>
          <w:rFonts w:ascii="Trebuchet MS" w:hAnsi="Trebuchet MS"/>
          <w:color w:val="000000"/>
          <w:lang w:val="fr-CH"/>
        </w:rPr>
        <w:t>· Si l'option est prise en S4, elle se poursuit obligatoirement en S5. Si l'élève le souhaite, il peut encore continuer en S6 et S7</w:t>
      </w:r>
      <w:r w:rsidR="00195272">
        <w:rPr>
          <w:rFonts w:ascii="Trebuchet MS" w:hAnsi="Trebuchet MS"/>
          <w:color w:val="000000"/>
          <w:lang w:val="fr-CH"/>
        </w:rPr>
        <w:t>.</w:t>
      </w:r>
    </w:p>
    <w:p w:rsidR="00F95CC7" w:rsidRDefault="00F95CC7" w:rsidP="00F95CC7">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LATIN</w:t>
      </w:r>
      <w:r>
        <w:rPr>
          <w:rStyle w:val="eop"/>
          <w:rFonts w:ascii="Trebuchet MS" w:hAnsi="Trebuchet MS" w:cs="Segoe UI"/>
        </w:rPr>
        <w:t> </w:t>
      </w:r>
      <w:r>
        <w:rPr>
          <w:rStyle w:val="normaltextrun"/>
          <w:rFonts w:ascii="Trebuchet MS" w:hAnsi="Trebuchet MS" w:cs="Segoe UI"/>
          <w:b/>
          <w:bCs/>
          <w:lang w:val="fr-BE"/>
        </w:rPr>
        <w:t>S6 et S7</w:t>
      </w:r>
      <w:r>
        <w:rPr>
          <w:rStyle w:val="eop"/>
          <w:rFonts w:ascii="Trebuchet MS" w:hAnsi="Trebuchet MS" w:cs="Segoe UI"/>
        </w:rPr>
        <w:t>  </w:t>
      </w:r>
    </w:p>
    <w:p w:rsidR="00F95CC7" w:rsidRDefault="00F95CC7" w:rsidP="00F95CC7">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Option à 4 périodes/semaine</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u w:val="single"/>
          <w:lang w:val="fr-BE"/>
        </w:rPr>
        <w:t>Organisation:</w:t>
      </w:r>
      <w:r>
        <w:rPr>
          <w:rStyle w:val="eop"/>
          <w:rFonts w:ascii="Trebuchet MS" w:hAnsi="Trebuchet MS" w:cs="Segoe UI"/>
        </w:rPr>
        <w:t> </w:t>
      </w:r>
    </w:p>
    <w:p w:rsidR="000E6388" w:rsidRPr="000E6388" w:rsidRDefault="00F95CC7" w:rsidP="000E6388">
      <w:pPr>
        <w:pStyle w:val="paragraph"/>
        <w:spacing w:before="0" w:beforeAutospacing="0" w:after="0" w:afterAutospacing="0"/>
        <w:textAlignment w:val="baseline"/>
        <w:rPr>
          <w:rFonts w:ascii="Segoe UI" w:hAnsi="Segoe UI" w:cs="Segoe UI"/>
          <w:sz w:val="18"/>
          <w:szCs w:val="18"/>
          <w:lang w:val="fr-CH"/>
        </w:rPr>
      </w:pPr>
      <w:r>
        <w:rPr>
          <w:rStyle w:val="normaltextrun"/>
          <w:rFonts w:ascii="Trebuchet MS" w:hAnsi="Trebuchet MS" w:cs="Segoe UI"/>
          <w:lang w:val="fr-BE"/>
        </w:rPr>
        <w:t>Nombre d'années d'enseignement:</w:t>
      </w:r>
      <w:r>
        <w:rPr>
          <w:rStyle w:val="tabchar"/>
          <w:rFonts w:ascii="Calibri" w:hAnsi="Calibri" w:cs="Calibri"/>
        </w:rPr>
        <w:t xml:space="preserve"> </w:t>
      </w:r>
      <w:r>
        <w:rPr>
          <w:rStyle w:val="normaltextrun"/>
          <w:rFonts w:ascii="Trebuchet MS" w:hAnsi="Trebuchet MS" w:cs="Segoe UI"/>
          <w:lang w:val="fr-BE"/>
        </w:rPr>
        <w:t>2</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t>Cours hebdomadaires:</w:t>
      </w:r>
      <w:r>
        <w:rPr>
          <w:rStyle w:val="tabchar"/>
          <w:rFonts w:ascii="Calibri" w:hAnsi="Calibri" w:cs="Calibri"/>
        </w:rPr>
        <w:t xml:space="preserve"> </w:t>
      </w:r>
      <w:r>
        <w:rPr>
          <w:rStyle w:val="normaltextrun"/>
          <w:rFonts w:ascii="Trebuchet MS" w:hAnsi="Trebuchet MS" w:cs="Segoe UI"/>
          <w:lang w:val="fr-BE"/>
        </w:rPr>
        <w:t>4</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u w:val="single"/>
          <w:lang w:val="fr-BE"/>
        </w:rPr>
        <w:t>Conditions d'admission</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t>Avoir suivi avec profit l'enseignement du latin dans les classes 3, 4, 5 – et en particulier avoir dans cette matière une note suffisante en fin de la 5</w:t>
      </w:r>
      <w:r>
        <w:rPr>
          <w:rStyle w:val="normaltextrun"/>
          <w:rFonts w:ascii="Trebuchet MS" w:hAnsi="Trebuchet MS" w:cs="Segoe UI"/>
          <w:sz w:val="19"/>
          <w:szCs w:val="19"/>
          <w:vertAlign w:val="superscript"/>
          <w:lang w:val="fr-BE"/>
        </w:rPr>
        <w:t>ème</w:t>
      </w:r>
      <w:r>
        <w:rPr>
          <w:rStyle w:val="normaltextrun"/>
          <w:rFonts w:ascii="Trebuchet MS" w:hAnsi="Trebuchet MS" w:cs="Segoe UI"/>
          <w:lang w:val="fr-BE"/>
        </w:rPr>
        <w:t> année, sans avoir nécessairement obtenu le </w:t>
      </w:r>
      <w:proofErr w:type="spellStart"/>
      <w:r>
        <w:rPr>
          <w:rStyle w:val="normaltextrun"/>
          <w:rFonts w:ascii="Trebuchet MS" w:hAnsi="Trebuchet MS" w:cs="Segoe UI"/>
          <w:i/>
          <w:iCs/>
          <w:lang w:val="fr-BE"/>
        </w:rPr>
        <w:t>Latinum</w:t>
      </w:r>
      <w:proofErr w:type="spellEnd"/>
      <w:r>
        <w:rPr>
          <w:rStyle w:val="normaltextrun"/>
          <w:rFonts w:ascii="Trebuchet MS" w:hAnsi="Trebuchet MS" w:cs="Segoe UI"/>
          <w:i/>
          <w:iCs/>
          <w:lang w:val="fr-BE"/>
        </w:rPr>
        <w:t> </w:t>
      </w:r>
      <w:proofErr w:type="spellStart"/>
      <w:r>
        <w:rPr>
          <w:rStyle w:val="normaltextrun"/>
          <w:rFonts w:ascii="Trebuchet MS" w:hAnsi="Trebuchet MS" w:cs="Segoe UI"/>
          <w:i/>
          <w:iCs/>
          <w:lang w:val="fr-BE"/>
        </w:rPr>
        <w:t>Europaeum</w:t>
      </w:r>
      <w:proofErr w:type="spellEnd"/>
      <w:r>
        <w:rPr>
          <w:rStyle w:val="normaltextrun"/>
          <w:rFonts w:ascii="Trebuchet MS" w:hAnsi="Trebuchet MS" w:cs="Segoe UI"/>
          <w:i/>
          <w:iCs/>
          <w:lang w:val="fr-BE"/>
        </w:rPr>
        <w:t> Examen</w:t>
      </w:r>
      <w:r>
        <w:rPr>
          <w:rStyle w:val="normaltextrun"/>
          <w:rFonts w:ascii="Trebuchet MS" w:hAnsi="Trebuchet MS" w:cs="Segoe UI"/>
          <w:lang w:val="fr-BE"/>
        </w:rPr>
        <w:t>, diplôme oral et écrit de fin de 5e – et manifester de l'intérêt pour la traduction et l'interprétation de textes latins.</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Style w:val="eop"/>
          <w:rFonts w:ascii="Trebuchet MS" w:hAnsi="Trebuchet MS" w:cs="Segoe UI"/>
        </w:rPr>
      </w:pPr>
      <w:r>
        <w:rPr>
          <w:rStyle w:val="normaltextrun"/>
          <w:rFonts w:ascii="Trebuchet MS" w:hAnsi="Trebuchet MS" w:cs="Segoe UI"/>
          <w:lang w:val="fr-BE"/>
        </w:rPr>
        <w:t>Ce cours peut aussi être suivi par des élèves des diverses sections linguistiques.</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u w:val="single"/>
          <w:lang w:val="fr-BE"/>
        </w:rPr>
        <w:t>Description:</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lastRenderedPageBreak/>
        <w:t>Le cours approfondit l'apprentissage des années précédentes.</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t>Son objectif est d'amener l'élève à comprendre le message d'un texte latin ainsi que le contexte socio-culturel et historique.</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t>Durant ces deux années, on lira des œuvres:</w:t>
      </w:r>
      <w:r>
        <w:rPr>
          <w:rStyle w:val="eop"/>
          <w:rFonts w:ascii="Trebuchet MS" w:hAnsi="Trebuchet MS" w:cs="Segoe UI"/>
        </w:rPr>
        <w:t> </w:t>
      </w:r>
    </w:p>
    <w:p w:rsidR="00F95CC7" w:rsidRDefault="00F95CC7" w:rsidP="00F95CC7">
      <w:pPr>
        <w:pStyle w:val="paragraph"/>
        <w:numPr>
          <w:ilvl w:val="0"/>
          <w:numId w:val="1"/>
        </w:numPr>
        <w:spacing w:before="0" w:beforeAutospacing="0" w:after="0" w:afterAutospacing="0"/>
        <w:ind w:left="360" w:firstLine="0"/>
        <w:textAlignment w:val="baseline"/>
        <w:rPr>
          <w:rFonts w:ascii="Trebuchet MS" w:hAnsi="Trebuchet MS" w:cs="Segoe UI"/>
        </w:rPr>
      </w:pPr>
      <w:r>
        <w:rPr>
          <w:rStyle w:val="normaltextrun"/>
          <w:rFonts w:ascii="Trebuchet MS" w:hAnsi="Trebuchet MS" w:cs="Segoe UI"/>
          <w:lang w:val="fr-BE"/>
        </w:rPr>
        <w:t>historiques (Tite-Live, Tacite, par exemple)</w:t>
      </w:r>
      <w:r>
        <w:rPr>
          <w:rStyle w:val="eop"/>
          <w:rFonts w:ascii="Trebuchet MS" w:hAnsi="Trebuchet MS" w:cs="Segoe UI"/>
        </w:rPr>
        <w:t> </w:t>
      </w:r>
    </w:p>
    <w:p w:rsidR="00F95CC7" w:rsidRDefault="00F95CC7" w:rsidP="00F95CC7">
      <w:pPr>
        <w:pStyle w:val="paragraph"/>
        <w:numPr>
          <w:ilvl w:val="0"/>
          <w:numId w:val="1"/>
        </w:numPr>
        <w:spacing w:before="0" w:beforeAutospacing="0" w:after="0" w:afterAutospacing="0"/>
        <w:ind w:left="360" w:firstLine="0"/>
        <w:textAlignment w:val="baseline"/>
        <w:rPr>
          <w:rFonts w:ascii="Trebuchet MS" w:hAnsi="Trebuchet MS" w:cs="Segoe UI"/>
        </w:rPr>
      </w:pPr>
      <w:r>
        <w:rPr>
          <w:rStyle w:val="normaltextrun"/>
          <w:rFonts w:ascii="Trebuchet MS" w:hAnsi="Trebuchet MS" w:cs="Segoe UI"/>
          <w:lang w:val="fr-BE"/>
        </w:rPr>
        <w:t>philosophiques (Cicéron, Sénèque, par exemple)</w:t>
      </w:r>
      <w:r>
        <w:rPr>
          <w:rStyle w:val="eop"/>
          <w:rFonts w:ascii="Trebuchet MS" w:hAnsi="Trebuchet MS" w:cs="Segoe UI"/>
        </w:rPr>
        <w:t> </w:t>
      </w:r>
    </w:p>
    <w:p w:rsidR="00F95CC7" w:rsidRDefault="00F95CC7" w:rsidP="00F95CC7">
      <w:pPr>
        <w:pStyle w:val="paragraph"/>
        <w:numPr>
          <w:ilvl w:val="0"/>
          <w:numId w:val="1"/>
        </w:numPr>
        <w:spacing w:before="0" w:beforeAutospacing="0" w:after="0" w:afterAutospacing="0"/>
        <w:ind w:left="360" w:firstLine="0"/>
        <w:textAlignment w:val="baseline"/>
        <w:rPr>
          <w:rFonts w:ascii="Trebuchet MS" w:hAnsi="Trebuchet MS" w:cs="Segoe UI"/>
        </w:rPr>
      </w:pPr>
      <w:r>
        <w:rPr>
          <w:rStyle w:val="normaltextrun"/>
          <w:rFonts w:ascii="Trebuchet MS" w:hAnsi="Trebuchet MS" w:cs="Segoe UI"/>
          <w:lang w:val="fr-BE"/>
        </w:rPr>
        <w:t>poétiques (Virgile, Horace, par exemple)</w:t>
      </w:r>
      <w:r>
        <w:rPr>
          <w:rStyle w:val="eop"/>
          <w:rFonts w:ascii="Trebuchet MS" w:hAnsi="Trebuchet MS" w:cs="Segoe UI"/>
        </w:rPr>
        <w:t> </w:t>
      </w:r>
    </w:p>
    <w:p w:rsidR="00F95CC7" w:rsidRDefault="00F95CC7" w:rsidP="00F95CC7">
      <w:pPr>
        <w:pStyle w:val="paragraph"/>
        <w:numPr>
          <w:ilvl w:val="0"/>
          <w:numId w:val="2"/>
        </w:numPr>
        <w:spacing w:before="0" w:beforeAutospacing="0" w:after="0" w:afterAutospacing="0"/>
        <w:ind w:left="360" w:firstLine="0"/>
        <w:textAlignment w:val="baseline"/>
        <w:rPr>
          <w:rFonts w:ascii="Trebuchet MS" w:hAnsi="Trebuchet MS" w:cs="Segoe UI"/>
        </w:rPr>
      </w:pPr>
      <w:proofErr w:type="spellStart"/>
      <w:r>
        <w:rPr>
          <w:rStyle w:val="normaltextrun"/>
          <w:rFonts w:ascii="Trebuchet MS" w:hAnsi="Trebuchet MS" w:cs="Segoe UI"/>
          <w:lang w:val="en-GB"/>
        </w:rPr>
        <w:t>rhétoriques</w:t>
      </w:r>
      <w:proofErr w:type="spellEnd"/>
      <w:r>
        <w:rPr>
          <w:rStyle w:val="normaltextrun"/>
          <w:rFonts w:ascii="Trebuchet MS" w:hAnsi="Trebuchet MS" w:cs="Segoe UI"/>
          <w:lang w:val="en-GB"/>
        </w:rPr>
        <w:t> (</w:t>
      </w:r>
      <w:proofErr w:type="spellStart"/>
      <w:r>
        <w:rPr>
          <w:rStyle w:val="normaltextrun"/>
          <w:rFonts w:ascii="Trebuchet MS" w:hAnsi="Trebuchet MS" w:cs="Segoe UI"/>
          <w:lang w:val="en-GB"/>
        </w:rPr>
        <w:t>Cicéron</w:t>
      </w:r>
      <w:proofErr w:type="spellEnd"/>
      <w:r>
        <w:rPr>
          <w:rStyle w:val="normaltextrun"/>
          <w:rFonts w:ascii="Trebuchet MS" w:hAnsi="Trebuchet MS" w:cs="Segoe UI"/>
          <w:lang w:val="en-GB"/>
        </w:rPr>
        <w:t>, par </w:t>
      </w:r>
      <w:proofErr w:type="spellStart"/>
      <w:r>
        <w:rPr>
          <w:rStyle w:val="normaltextrun"/>
          <w:rFonts w:ascii="Trebuchet MS" w:hAnsi="Trebuchet MS" w:cs="Segoe UI"/>
          <w:lang w:val="en-GB"/>
        </w:rPr>
        <w:t>exemple</w:t>
      </w:r>
      <w:proofErr w:type="spellEnd"/>
      <w:r>
        <w:rPr>
          <w:rStyle w:val="normaltextrun"/>
          <w:rFonts w:ascii="Trebuchet MS" w:hAnsi="Trebuchet MS" w:cs="Segoe UI"/>
          <w:lang w:val="en-GB"/>
        </w:rPr>
        <w:t>)</w:t>
      </w:r>
      <w:r>
        <w:rPr>
          <w:rStyle w:val="eop"/>
          <w:rFonts w:ascii="Trebuchet MS" w:hAnsi="Trebuchet MS" w:cs="Segoe UI"/>
        </w:rPr>
        <w:t> </w:t>
      </w:r>
    </w:p>
    <w:p w:rsidR="00F95CC7" w:rsidRDefault="00F95CC7" w:rsidP="00F95CC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lang w:val="fr-BE"/>
        </w:rPr>
        <w:t>Pour comprendre un texte, l'élève sera amené à le traduire, à en interpréter le contenu, la structure, les implications historiques et socio-culturelles, à le comparer avec d'autres textes classiques (aussi en traduction) et modernes.</w:t>
      </w:r>
      <w:r>
        <w:rPr>
          <w:rStyle w:val="eop"/>
          <w:rFonts w:ascii="Trebuchet MS" w:hAnsi="Trebuchet MS" w:cs="Segoe UI"/>
        </w:rPr>
        <w:t> </w:t>
      </w:r>
    </w:p>
    <w:p w:rsidR="00F95CC7" w:rsidRPr="0059116B" w:rsidRDefault="00F95CC7">
      <w:pPr>
        <w:rPr>
          <w:rFonts w:ascii="Trebuchet MS" w:hAnsi="Trebuchet MS"/>
          <w:lang w:val="en-BE"/>
        </w:rPr>
      </w:pPr>
    </w:p>
    <w:p w:rsidR="000D2757" w:rsidRPr="0059116B" w:rsidRDefault="000D2757">
      <w:pPr>
        <w:rPr>
          <w:rFonts w:ascii="Trebuchet MS" w:hAnsi="Trebuchet MS"/>
          <w:lang w:val="fr-CH"/>
        </w:rPr>
      </w:pPr>
      <w:r w:rsidRPr="0059116B">
        <w:rPr>
          <w:rFonts w:ascii="Trebuchet MS" w:hAnsi="Trebuchet MS"/>
          <w:lang w:val="fr-CH"/>
        </w:rPr>
        <w:t>Lien vers les programmes de la S2 à la S7</w:t>
      </w:r>
    </w:p>
    <w:p w:rsidR="000D2757" w:rsidRPr="0059116B" w:rsidRDefault="00BD5658">
      <w:pPr>
        <w:rPr>
          <w:rFonts w:ascii="Trebuchet MS" w:hAnsi="Trebuchet MS"/>
          <w:lang w:val="fr-CH"/>
        </w:rPr>
      </w:pPr>
      <w:hyperlink r:id="rId5" w:history="1">
        <w:r w:rsidR="000D2757" w:rsidRPr="0059116B">
          <w:rPr>
            <w:rStyle w:val="Hyperlink"/>
            <w:rFonts w:ascii="Trebuchet MS" w:hAnsi="Trebuchet MS"/>
            <w:lang w:val="fr-CH"/>
          </w:rPr>
          <w:t>https://www.eursc.eu/Syllabuses/2014-01-D-35-fr-4.pdf</w:t>
        </w:r>
      </w:hyperlink>
    </w:p>
    <w:p w:rsidR="000D2757" w:rsidRPr="0059116B" w:rsidRDefault="000D2757" w:rsidP="000D2757">
      <w:pPr>
        <w:rPr>
          <w:rFonts w:ascii="Trebuchet MS" w:hAnsi="Trebuchet MS"/>
          <w:lang w:val="fr-CH"/>
        </w:rPr>
      </w:pPr>
      <w:r w:rsidRPr="0059116B">
        <w:rPr>
          <w:rFonts w:ascii="Trebuchet MS" w:hAnsi="Trebuchet MS"/>
          <w:lang w:val="fr-CH"/>
        </w:rPr>
        <w:t>Lien pour le diplôme « </w:t>
      </w:r>
      <w:proofErr w:type="spellStart"/>
      <w:r w:rsidRPr="0059116B">
        <w:rPr>
          <w:rFonts w:ascii="Trebuchet MS" w:hAnsi="Trebuchet MS"/>
          <w:lang w:val="fr-CH"/>
        </w:rPr>
        <w:t>Latinum</w:t>
      </w:r>
      <w:proofErr w:type="spellEnd"/>
      <w:r w:rsidRPr="0059116B">
        <w:rPr>
          <w:rFonts w:ascii="Trebuchet MS" w:hAnsi="Trebuchet MS"/>
          <w:lang w:val="fr-CH"/>
        </w:rPr>
        <w:t xml:space="preserve"> » :  « LATINUM EUROPAEUM » et  « LATINUM EUROPAEUM SUPERIUS » : </w:t>
      </w:r>
    </w:p>
    <w:p w:rsidR="000D2757" w:rsidRPr="0059116B" w:rsidRDefault="00BD5658" w:rsidP="000D2757">
      <w:pPr>
        <w:rPr>
          <w:rFonts w:ascii="Trebuchet MS" w:hAnsi="Trebuchet MS"/>
          <w:lang w:val="fr-CH"/>
        </w:rPr>
      </w:pPr>
      <w:hyperlink r:id="rId6" w:history="1">
        <w:r w:rsidR="000D2757" w:rsidRPr="0059116B">
          <w:rPr>
            <w:rStyle w:val="Hyperlink"/>
            <w:rFonts w:ascii="Trebuchet MS" w:hAnsi="Trebuchet MS"/>
            <w:sz w:val="18"/>
            <w:szCs w:val="18"/>
            <w:shd w:val="clear" w:color="auto" w:fill="FFFFFF"/>
            <w:lang w:val="fr-CH"/>
          </w:rPr>
          <w:t>http://www.gudee.eu/DOC2016/2016-01-D-20-fr-2.docx</w:t>
        </w:r>
      </w:hyperlink>
    </w:p>
    <w:p w:rsidR="00B426DF" w:rsidRDefault="00B426DF" w:rsidP="00B426DF">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GREC ANCIEN</w:t>
      </w:r>
      <w:r>
        <w:rPr>
          <w:rStyle w:val="eop"/>
          <w:rFonts w:ascii="Trebuchet MS" w:hAnsi="Trebuchet MS" w:cs="Segoe UI"/>
        </w:rPr>
        <w:t> </w:t>
      </w:r>
      <w:r>
        <w:rPr>
          <w:rStyle w:val="normaltextrun"/>
          <w:rFonts w:ascii="Trebuchet MS" w:hAnsi="Trebuchet MS" w:cs="Segoe UI"/>
          <w:b/>
          <w:bCs/>
          <w:lang w:val="fr-BE"/>
        </w:rPr>
        <w:t>S6 et S7 </w:t>
      </w:r>
      <w:r>
        <w:rPr>
          <w:rStyle w:val="eop"/>
          <w:rFonts w:ascii="Trebuchet MS" w:hAnsi="Trebuchet MS" w:cs="Segoe UI"/>
        </w:rPr>
        <w:t>  </w:t>
      </w:r>
    </w:p>
    <w:p w:rsidR="00B426DF" w:rsidRDefault="00B426DF" w:rsidP="00B426DF">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Option à 4 périodes/semaine</w:t>
      </w:r>
      <w:r>
        <w:rPr>
          <w:rStyle w:val="eop"/>
          <w:rFonts w:ascii="Trebuchet MS" w:hAnsi="Trebuchet MS" w:cs="Segoe UI"/>
        </w:rPr>
        <w:t> </w:t>
      </w:r>
    </w:p>
    <w:p w:rsidR="00B426DF" w:rsidRDefault="00B426DF" w:rsidP="00B426DF">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rPr>
        <w:t> </w:t>
      </w:r>
    </w:p>
    <w:p w:rsidR="00B426DF" w:rsidRPr="00B426DF" w:rsidRDefault="00B426DF" w:rsidP="00B426DF">
      <w:pPr>
        <w:pStyle w:val="paragraph"/>
        <w:spacing w:before="0" w:beforeAutospacing="0" w:after="0" w:afterAutospacing="0"/>
        <w:textAlignment w:val="baseline"/>
        <w:rPr>
          <w:rFonts w:ascii="Trebuchet MS" w:hAnsi="Trebuchet MS" w:cs="Segoe UI"/>
          <w:sz w:val="18"/>
          <w:szCs w:val="18"/>
        </w:rPr>
      </w:pPr>
      <w:r w:rsidRPr="00B426DF">
        <w:rPr>
          <w:rStyle w:val="eop"/>
          <w:rFonts w:ascii="Trebuchet MS" w:hAnsi="Trebuchet MS" w:cs="Segoe UI"/>
        </w:rPr>
        <w:t>  </w:t>
      </w:r>
    </w:p>
    <w:p w:rsidR="00B426DF" w:rsidRPr="00B426DF" w:rsidRDefault="00B426DF" w:rsidP="00B426DF">
      <w:pPr>
        <w:pStyle w:val="paragraph"/>
        <w:spacing w:before="0" w:beforeAutospacing="0" w:after="0" w:afterAutospacing="0"/>
        <w:jc w:val="both"/>
        <w:textAlignment w:val="baseline"/>
        <w:rPr>
          <w:rFonts w:ascii="Trebuchet MS" w:hAnsi="Trebuchet MS" w:cs="Segoe UI"/>
          <w:sz w:val="18"/>
          <w:szCs w:val="18"/>
        </w:rPr>
      </w:pPr>
      <w:r w:rsidRPr="00B426DF">
        <w:rPr>
          <w:rStyle w:val="normaltextrun"/>
          <w:rFonts w:ascii="Trebuchet MS" w:hAnsi="Trebuchet MS"/>
          <w:b/>
          <w:bCs/>
          <w:u w:val="single"/>
          <w:lang w:val="fr-BE"/>
        </w:rPr>
        <w:t>Organisation:</w:t>
      </w:r>
      <w:r w:rsidRPr="00B426DF">
        <w:rPr>
          <w:rStyle w:val="eop"/>
          <w:rFonts w:ascii="Trebuchet MS" w:hAnsi="Trebuchet MS"/>
        </w:rPr>
        <w:t> </w:t>
      </w:r>
    </w:p>
    <w:p w:rsidR="00B426DF" w:rsidRPr="00B426DF" w:rsidRDefault="00B426DF" w:rsidP="00B426DF">
      <w:pPr>
        <w:pStyle w:val="paragraph"/>
        <w:spacing w:before="0" w:beforeAutospacing="0" w:after="0" w:afterAutospacing="0"/>
        <w:jc w:val="both"/>
        <w:textAlignment w:val="baseline"/>
        <w:rPr>
          <w:rFonts w:ascii="Trebuchet MS" w:hAnsi="Trebuchet MS" w:cs="Segoe UI"/>
          <w:sz w:val="18"/>
          <w:szCs w:val="18"/>
        </w:rPr>
      </w:pPr>
      <w:r w:rsidRPr="00B426DF">
        <w:rPr>
          <w:rStyle w:val="normaltextrun"/>
          <w:rFonts w:ascii="Trebuchet MS" w:hAnsi="Trebuchet MS"/>
          <w:lang w:val="fr-BE"/>
        </w:rPr>
        <w:t>Nombre d’années d’enseignement:</w:t>
      </w:r>
      <w:r w:rsidRPr="00B426DF">
        <w:rPr>
          <w:rStyle w:val="tabchar"/>
          <w:rFonts w:ascii="Trebuchet MS" w:hAnsi="Trebuchet MS" w:cs="Calibri"/>
        </w:rPr>
        <w:t xml:space="preserve"> </w:t>
      </w:r>
      <w:r w:rsidRPr="00B426DF">
        <w:rPr>
          <w:rStyle w:val="normaltextrun"/>
          <w:rFonts w:ascii="Trebuchet MS" w:hAnsi="Trebuchet MS"/>
          <w:lang w:val="fr-BE"/>
        </w:rPr>
        <w:t>2</w:t>
      </w:r>
      <w:r w:rsidRPr="00B426DF">
        <w:rPr>
          <w:rStyle w:val="eop"/>
          <w:rFonts w:ascii="Trebuchet MS" w:hAnsi="Trebuchet MS"/>
        </w:rPr>
        <w:t> </w:t>
      </w:r>
    </w:p>
    <w:p w:rsidR="00B426DF" w:rsidRPr="00B426DF" w:rsidRDefault="00B426DF" w:rsidP="00B426DF">
      <w:pPr>
        <w:pStyle w:val="paragraph"/>
        <w:spacing w:before="0" w:beforeAutospacing="0" w:after="0" w:afterAutospacing="0"/>
        <w:jc w:val="both"/>
        <w:textAlignment w:val="baseline"/>
        <w:rPr>
          <w:rFonts w:ascii="Trebuchet MS" w:hAnsi="Trebuchet MS" w:cs="Segoe UI"/>
          <w:sz w:val="18"/>
          <w:szCs w:val="18"/>
        </w:rPr>
      </w:pPr>
      <w:r w:rsidRPr="00B426DF">
        <w:rPr>
          <w:rStyle w:val="normaltextrun"/>
          <w:rFonts w:ascii="Trebuchet MS" w:hAnsi="Trebuchet MS"/>
          <w:lang w:val="fr-BE"/>
        </w:rPr>
        <w:t>Cours hebdomadaires:</w:t>
      </w:r>
      <w:r w:rsidRPr="00B426DF">
        <w:rPr>
          <w:rStyle w:val="tabchar"/>
          <w:rFonts w:ascii="Trebuchet MS" w:hAnsi="Trebuchet MS" w:cs="Calibri"/>
        </w:rPr>
        <w:t xml:space="preserve"> </w:t>
      </w:r>
      <w:r w:rsidRPr="00B426DF">
        <w:rPr>
          <w:rStyle w:val="normaltextrun"/>
          <w:rFonts w:ascii="Trebuchet MS" w:hAnsi="Trebuchet MS"/>
          <w:lang w:val="fr-BE"/>
        </w:rPr>
        <w:t>4</w:t>
      </w:r>
      <w:r w:rsidRPr="00B426DF">
        <w:rPr>
          <w:rStyle w:val="eop"/>
          <w:rFonts w:ascii="Trebuchet MS" w:hAnsi="Trebuchet MS"/>
        </w:rPr>
        <w:t> </w:t>
      </w:r>
    </w:p>
    <w:p w:rsidR="00B426DF" w:rsidRPr="00B426DF" w:rsidRDefault="00B426DF" w:rsidP="00B426DF">
      <w:pPr>
        <w:pStyle w:val="paragraph"/>
        <w:spacing w:before="0" w:beforeAutospacing="0" w:after="0" w:afterAutospacing="0"/>
        <w:jc w:val="both"/>
        <w:textAlignment w:val="baseline"/>
        <w:rPr>
          <w:rFonts w:ascii="Trebuchet MS" w:hAnsi="Trebuchet MS" w:cs="Segoe UI"/>
          <w:b/>
          <w:sz w:val="18"/>
          <w:szCs w:val="18"/>
          <w:u w:val="single"/>
        </w:rPr>
      </w:pPr>
      <w:r w:rsidRPr="00B426DF">
        <w:rPr>
          <w:rStyle w:val="normaltextrun"/>
          <w:rFonts w:ascii="Trebuchet MS" w:hAnsi="Trebuchet MS"/>
          <w:b/>
          <w:u w:val="single"/>
          <w:lang w:val="fr-BE"/>
        </w:rPr>
        <w:t>Conditions d’admission</w:t>
      </w:r>
      <w:r w:rsidRPr="00B426DF">
        <w:rPr>
          <w:rStyle w:val="eop"/>
          <w:rFonts w:ascii="Trebuchet MS" w:hAnsi="Trebuchet MS"/>
          <w:b/>
          <w:u w:val="single"/>
        </w:rPr>
        <w:t> </w:t>
      </w:r>
    </w:p>
    <w:p w:rsidR="00B426DF" w:rsidRPr="00B426DF" w:rsidRDefault="00B426DF" w:rsidP="00B426DF">
      <w:pPr>
        <w:pStyle w:val="paragraph"/>
        <w:spacing w:before="0" w:beforeAutospacing="0" w:after="0" w:afterAutospacing="0"/>
        <w:jc w:val="both"/>
        <w:textAlignment w:val="baseline"/>
        <w:rPr>
          <w:rFonts w:ascii="Trebuchet MS" w:hAnsi="Trebuchet MS" w:cs="Segoe UI"/>
          <w:sz w:val="18"/>
          <w:szCs w:val="18"/>
        </w:rPr>
      </w:pPr>
      <w:r w:rsidRPr="00B426DF">
        <w:rPr>
          <w:rStyle w:val="normaltextrun"/>
          <w:rFonts w:ascii="Trebuchet MS" w:hAnsi="Trebuchet MS"/>
          <w:lang w:val="fr-BE"/>
        </w:rPr>
        <w:t>Avoir suivi avec profit l’enseignement du grec dans les classes 4 et 5 et en particulier avoir dans cette matière une note suffisante en fin de la 5</w:t>
      </w:r>
      <w:r w:rsidRPr="00B426DF">
        <w:rPr>
          <w:rStyle w:val="normaltextrun"/>
          <w:rFonts w:ascii="Trebuchet MS" w:hAnsi="Trebuchet MS"/>
          <w:sz w:val="19"/>
          <w:szCs w:val="19"/>
          <w:vertAlign w:val="superscript"/>
          <w:lang w:val="fr-BE"/>
        </w:rPr>
        <w:t>ème</w:t>
      </w:r>
      <w:r w:rsidRPr="00B426DF">
        <w:rPr>
          <w:rStyle w:val="normaltextrun"/>
          <w:rFonts w:ascii="Trebuchet MS" w:hAnsi="Trebuchet MS"/>
          <w:lang w:val="fr-BE"/>
        </w:rPr>
        <w:t> année. Ce cours peut aussi être suivi par des élèves des diverses sections linguistiques.</w:t>
      </w:r>
      <w:r w:rsidRPr="00B426DF">
        <w:rPr>
          <w:rStyle w:val="eop"/>
          <w:rFonts w:ascii="Trebuchet MS" w:hAnsi="Trebuchet MS"/>
        </w:rPr>
        <w:t> </w:t>
      </w:r>
    </w:p>
    <w:p w:rsidR="00B426DF" w:rsidRPr="00B426DF" w:rsidRDefault="0059116B" w:rsidP="00B426DF">
      <w:pPr>
        <w:pStyle w:val="paragraph"/>
        <w:spacing w:before="0" w:beforeAutospacing="0" w:after="0" w:afterAutospacing="0"/>
        <w:jc w:val="both"/>
        <w:textAlignment w:val="baseline"/>
        <w:rPr>
          <w:rFonts w:ascii="Trebuchet MS" w:hAnsi="Trebuchet MS" w:cs="Segoe UI"/>
          <w:sz w:val="18"/>
          <w:szCs w:val="18"/>
        </w:rPr>
      </w:pPr>
      <w:r>
        <w:rPr>
          <w:rStyle w:val="normaltextrun"/>
          <w:rFonts w:ascii="Trebuchet MS" w:hAnsi="Trebuchet MS" w:cs="Segoe UI"/>
          <w:b/>
          <w:bCs/>
          <w:u w:val="single"/>
          <w:lang w:val="fr-BE"/>
        </w:rPr>
        <w:t>Description:</w:t>
      </w:r>
      <w:r w:rsidR="00B426DF" w:rsidRPr="00B426DF">
        <w:rPr>
          <w:rStyle w:val="eop"/>
          <w:rFonts w:ascii="Trebuchet MS" w:hAnsi="Trebuchet MS"/>
        </w:rPr>
        <w:t> </w:t>
      </w:r>
    </w:p>
    <w:p w:rsidR="00B426DF" w:rsidRPr="00B426DF" w:rsidRDefault="00DF6CBB" w:rsidP="00B426DF">
      <w:pPr>
        <w:pStyle w:val="paragraph"/>
        <w:spacing w:before="0" w:beforeAutospacing="0" w:after="0" w:afterAutospacing="0"/>
        <w:jc w:val="both"/>
        <w:textAlignment w:val="baseline"/>
        <w:rPr>
          <w:rFonts w:ascii="Trebuchet MS" w:hAnsi="Trebuchet MS" w:cs="Segoe UI"/>
          <w:sz w:val="18"/>
          <w:szCs w:val="18"/>
        </w:rPr>
      </w:pPr>
      <w:r>
        <w:rPr>
          <w:rStyle w:val="normaltextrun"/>
          <w:rFonts w:ascii="Trebuchet MS" w:hAnsi="Trebuchet MS"/>
          <w:lang w:val="fr-BE"/>
        </w:rPr>
        <w:t>L</w:t>
      </w:r>
      <w:r w:rsidR="00B426DF" w:rsidRPr="00B426DF">
        <w:rPr>
          <w:rStyle w:val="normaltextrun"/>
          <w:rFonts w:ascii="Trebuchet MS" w:hAnsi="Trebuchet MS"/>
          <w:lang w:val="fr-BE"/>
        </w:rPr>
        <w:t>’option grec ancien vise à : </w:t>
      </w:r>
      <w:r w:rsidR="00B426DF" w:rsidRPr="00B426DF">
        <w:rPr>
          <w:rStyle w:val="eop"/>
          <w:rFonts w:ascii="Trebuchet MS" w:hAnsi="Trebuchet MS"/>
        </w:rPr>
        <w:t> </w:t>
      </w:r>
    </w:p>
    <w:p w:rsidR="00B426DF" w:rsidRPr="00B426DF" w:rsidRDefault="00B426DF" w:rsidP="00B426DF">
      <w:pPr>
        <w:pStyle w:val="paragraph"/>
        <w:numPr>
          <w:ilvl w:val="0"/>
          <w:numId w:val="3"/>
        </w:numPr>
        <w:spacing w:before="0" w:beforeAutospacing="0" w:after="0" w:afterAutospacing="0"/>
        <w:ind w:left="360" w:firstLine="0"/>
        <w:jc w:val="both"/>
        <w:textAlignment w:val="baseline"/>
        <w:rPr>
          <w:rFonts w:ascii="Trebuchet MS" w:hAnsi="Trebuchet MS"/>
        </w:rPr>
      </w:pPr>
      <w:r w:rsidRPr="00B426DF">
        <w:rPr>
          <w:rStyle w:val="normaltextrun"/>
          <w:rFonts w:ascii="Trebuchet MS" w:hAnsi="Trebuchet MS"/>
          <w:lang w:val="fr-BE"/>
        </w:rPr>
        <w:t>donner le sens de la rigueur et de l’exactitude dans le maniement des mots et de leurs nuances indispensables pour toutes les études. </w:t>
      </w:r>
      <w:r w:rsidRPr="00B426DF">
        <w:rPr>
          <w:rStyle w:val="eop"/>
          <w:rFonts w:ascii="Trebuchet MS" w:hAnsi="Trebuchet MS"/>
        </w:rPr>
        <w:t> </w:t>
      </w:r>
    </w:p>
    <w:p w:rsidR="00B426DF" w:rsidRPr="00B426DF" w:rsidRDefault="00B426DF" w:rsidP="00B426DF">
      <w:pPr>
        <w:pStyle w:val="paragraph"/>
        <w:numPr>
          <w:ilvl w:val="0"/>
          <w:numId w:val="3"/>
        </w:numPr>
        <w:spacing w:before="0" w:beforeAutospacing="0" w:after="0" w:afterAutospacing="0"/>
        <w:ind w:left="360" w:firstLine="0"/>
        <w:jc w:val="both"/>
        <w:textAlignment w:val="baseline"/>
        <w:rPr>
          <w:rFonts w:ascii="Trebuchet MS" w:hAnsi="Trebuchet MS"/>
        </w:rPr>
      </w:pPr>
      <w:r w:rsidRPr="00B426DF">
        <w:rPr>
          <w:rStyle w:val="normaltextrun"/>
          <w:rFonts w:ascii="Trebuchet MS" w:hAnsi="Trebuchet MS"/>
          <w:lang w:val="fr-BE"/>
        </w:rPr>
        <w:t>contribuer ainsi au développement maîtrisé de la pensée analytique et synthétique. </w:t>
      </w:r>
      <w:r w:rsidRPr="00B426DF">
        <w:rPr>
          <w:rStyle w:val="eop"/>
          <w:rFonts w:ascii="Trebuchet MS" w:hAnsi="Trebuchet MS"/>
        </w:rPr>
        <w:t> </w:t>
      </w:r>
    </w:p>
    <w:p w:rsidR="00B426DF" w:rsidRPr="00B426DF" w:rsidRDefault="00B426DF" w:rsidP="00B426DF">
      <w:pPr>
        <w:pStyle w:val="paragraph"/>
        <w:numPr>
          <w:ilvl w:val="0"/>
          <w:numId w:val="4"/>
        </w:numPr>
        <w:spacing w:before="0" w:beforeAutospacing="0" w:after="0" w:afterAutospacing="0"/>
        <w:ind w:left="360" w:firstLine="0"/>
        <w:jc w:val="both"/>
        <w:textAlignment w:val="baseline"/>
        <w:rPr>
          <w:rFonts w:ascii="Trebuchet MS" w:hAnsi="Trebuchet MS"/>
        </w:rPr>
      </w:pPr>
      <w:r w:rsidRPr="00B426DF">
        <w:rPr>
          <w:rStyle w:val="normaltextrun"/>
          <w:rFonts w:ascii="Trebuchet MS" w:hAnsi="Trebuchet MS"/>
          <w:lang w:val="fr-BE"/>
        </w:rPr>
        <w:t>faciliter la compréhension des langues modernes européennes, et du vocabulaire scientifique en particulier. </w:t>
      </w:r>
      <w:r w:rsidRPr="00B426DF">
        <w:rPr>
          <w:rStyle w:val="eop"/>
          <w:rFonts w:ascii="Trebuchet MS" w:hAnsi="Trebuchet MS"/>
        </w:rPr>
        <w:t> </w:t>
      </w:r>
    </w:p>
    <w:p w:rsidR="00B426DF" w:rsidRPr="00B426DF" w:rsidRDefault="00B426DF" w:rsidP="00B426DF">
      <w:pPr>
        <w:pStyle w:val="paragraph"/>
        <w:numPr>
          <w:ilvl w:val="0"/>
          <w:numId w:val="4"/>
        </w:numPr>
        <w:spacing w:before="0" w:beforeAutospacing="0" w:after="0" w:afterAutospacing="0"/>
        <w:ind w:left="360" w:firstLine="0"/>
        <w:jc w:val="both"/>
        <w:textAlignment w:val="baseline"/>
        <w:rPr>
          <w:rFonts w:ascii="Trebuchet MS" w:hAnsi="Trebuchet MS"/>
        </w:rPr>
      </w:pPr>
      <w:r w:rsidRPr="00B426DF">
        <w:rPr>
          <w:rStyle w:val="normaltextrun"/>
          <w:rFonts w:ascii="Trebuchet MS" w:hAnsi="Trebuchet MS"/>
          <w:lang w:val="fr-BE"/>
        </w:rPr>
        <w:t>élargir l’horizon politique, historique et philosophique par l’accès aux fondements culturels favorisant une meilleure compréhension de la civilisation européenne, en contribuant ainsi pleinement à la formation de la personnalité des élèves comme individus et comme citoyens conscients, autonomes et responsables. </w:t>
      </w:r>
      <w:r w:rsidRPr="00B426DF">
        <w:rPr>
          <w:rStyle w:val="eop"/>
          <w:rFonts w:ascii="Trebuchet MS" w:hAnsi="Trebuchet MS"/>
        </w:rPr>
        <w:t> </w:t>
      </w:r>
    </w:p>
    <w:p w:rsidR="00B426DF" w:rsidRPr="00B426DF" w:rsidRDefault="00B426DF" w:rsidP="00B426DF">
      <w:pPr>
        <w:pStyle w:val="paragraph"/>
        <w:numPr>
          <w:ilvl w:val="0"/>
          <w:numId w:val="4"/>
        </w:numPr>
        <w:spacing w:before="0" w:beforeAutospacing="0" w:after="0" w:afterAutospacing="0"/>
        <w:ind w:left="360" w:firstLine="0"/>
        <w:jc w:val="both"/>
        <w:textAlignment w:val="baseline"/>
        <w:rPr>
          <w:rFonts w:ascii="Trebuchet MS" w:hAnsi="Trebuchet MS"/>
        </w:rPr>
      </w:pPr>
      <w:r w:rsidRPr="00B426DF">
        <w:rPr>
          <w:rStyle w:val="normaltextrun"/>
          <w:rFonts w:ascii="Trebuchet MS" w:hAnsi="Trebuchet MS"/>
          <w:lang w:val="fr-BE"/>
        </w:rPr>
        <w:t>(de) respecter et (de) développer l’héritage de ceux qui ont jeté les fondements européens en proposant un regard sur le passé pour avoir une compréhension plus approfondie du monde actuel.</w:t>
      </w:r>
      <w:r w:rsidRPr="00B426DF">
        <w:rPr>
          <w:rStyle w:val="eop"/>
          <w:rFonts w:ascii="Trebuchet MS" w:hAnsi="Trebuchet MS"/>
        </w:rPr>
        <w:t> </w:t>
      </w:r>
    </w:p>
    <w:p w:rsidR="000D2757" w:rsidRDefault="000D2757">
      <w:pPr>
        <w:rPr>
          <w:lang w:val="en-BE"/>
        </w:rPr>
      </w:pPr>
    </w:p>
    <w:p w:rsidR="00B426DF" w:rsidRDefault="00B426DF" w:rsidP="00B426DF">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lang w:val="fr-BE"/>
        </w:rPr>
        <w:t>Etudes classiques</w:t>
      </w:r>
      <w:r w:rsidR="0059116B">
        <w:rPr>
          <w:rStyle w:val="normaltextrun"/>
          <w:rFonts w:ascii="Trebuchet MS" w:hAnsi="Trebuchet MS" w:cs="Segoe UI"/>
          <w:b/>
          <w:bCs/>
          <w:lang w:val="fr-BE"/>
        </w:rPr>
        <w:t> : Mythes et sociétés</w:t>
      </w:r>
      <w:r>
        <w:rPr>
          <w:rStyle w:val="eop"/>
          <w:rFonts w:ascii="Trebuchet MS" w:hAnsi="Trebuchet MS" w:cs="Segoe UI"/>
        </w:rPr>
        <w:t> </w:t>
      </w:r>
      <w:r>
        <w:rPr>
          <w:rStyle w:val="normaltextrun"/>
          <w:rFonts w:ascii="Trebuchet MS" w:hAnsi="Trebuchet MS" w:cs="Segoe UI"/>
          <w:b/>
          <w:bCs/>
          <w:lang w:val="fr-BE"/>
        </w:rPr>
        <w:t>S6 et S7 </w:t>
      </w:r>
      <w:r>
        <w:rPr>
          <w:rStyle w:val="eop"/>
          <w:rFonts w:ascii="Trebuchet MS" w:hAnsi="Trebuchet MS" w:cs="Segoe UI"/>
        </w:rPr>
        <w:t> </w:t>
      </w:r>
    </w:p>
    <w:p w:rsidR="00B426DF" w:rsidRPr="0059116B" w:rsidRDefault="0059116B" w:rsidP="00B426DF">
      <w:pPr>
        <w:pStyle w:val="paragraph"/>
        <w:spacing w:before="0" w:beforeAutospacing="0" w:after="0" w:afterAutospacing="0"/>
        <w:jc w:val="center"/>
        <w:textAlignment w:val="baseline"/>
        <w:rPr>
          <w:rFonts w:ascii="Segoe UI" w:hAnsi="Segoe UI" w:cs="Segoe UI"/>
          <w:b/>
          <w:sz w:val="18"/>
          <w:szCs w:val="18"/>
        </w:rPr>
      </w:pPr>
      <w:r w:rsidRPr="0059116B">
        <w:rPr>
          <w:rStyle w:val="eop"/>
          <w:rFonts w:ascii="Trebuchet MS" w:hAnsi="Trebuchet MS" w:cs="Segoe UI"/>
          <w:b/>
          <w:lang w:val="fr-CH"/>
        </w:rPr>
        <w:t>Cours complémentaire 2 périodes</w:t>
      </w:r>
      <w:r w:rsidR="00B426DF" w:rsidRPr="0059116B">
        <w:rPr>
          <w:rStyle w:val="eop"/>
          <w:rFonts w:ascii="Trebuchet MS" w:hAnsi="Trebuchet MS" w:cs="Segoe UI"/>
          <w:b/>
        </w:rPr>
        <w:t> </w:t>
      </w:r>
    </w:p>
    <w:p w:rsidR="00B426DF" w:rsidRDefault="00B426DF" w:rsidP="00B426DF">
      <w:pPr>
        <w:pStyle w:val="paragraph"/>
        <w:spacing w:before="0" w:beforeAutospacing="0" w:after="0" w:afterAutospacing="0"/>
        <w:jc w:val="center"/>
        <w:textAlignment w:val="baseline"/>
        <w:rPr>
          <w:rFonts w:ascii="Segoe UI" w:hAnsi="Segoe UI" w:cs="Segoe UI"/>
          <w:sz w:val="18"/>
          <w:szCs w:val="18"/>
        </w:rPr>
      </w:pPr>
      <w:r>
        <w:rPr>
          <w:rStyle w:val="eop"/>
          <w:rFonts w:ascii="Trebuchet MS" w:hAnsi="Trebuchet MS" w:cs="Segoe UI"/>
        </w:rPr>
        <w:t> </w:t>
      </w:r>
    </w:p>
    <w:p w:rsidR="00B426DF" w:rsidRPr="0059116B" w:rsidRDefault="00B426DF" w:rsidP="00B426DF">
      <w:pPr>
        <w:pStyle w:val="paragraph"/>
        <w:spacing w:before="0" w:beforeAutospacing="0" w:after="0" w:afterAutospacing="0"/>
        <w:jc w:val="center"/>
        <w:textAlignment w:val="baseline"/>
        <w:rPr>
          <w:rFonts w:ascii="Trebuchet MS" w:hAnsi="Trebuchet MS"/>
          <w:sz w:val="18"/>
          <w:szCs w:val="18"/>
        </w:rPr>
      </w:pPr>
      <w:r w:rsidRPr="0059116B">
        <w:rPr>
          <w:rStyle w:val="eop"/>
          <w:rFonts w:ascii="Trebuchet MS" w:hAnsi="Trebuchet MS"/>
        </w:rPr>
        <w:t> </w:t>
      </w:r>
    </w:p>
    <w:p w:rsidR="0059116B" w:rsidRPr="0059116B" w:rsidRDefault="0059116B" w:rsidP="00B426DF">
      <w:pPr>
        <w:pStyle w:val="paragraph"/>
        <w:shd w:val="clear" w:color="auto" w:fill="FFFFFF"/>
        <w:spacing w:before="0" w:beforeAutospacing="0" w:after="0" w:afterAutospacing="0"/>
        <w:ind w:left="-435" w:right="-285"/>
        <w:jc w:val="both"/>
        <w:textAlignment w:val="baseline"/>
        <w:rPr>
          <w:rStyle w:val="normaltextrun"/>
          <w:rFonts w:ascii="Trebuchet MS" w:hAnsi="Trebuchet MS"/>
          <w:b/>
          <w:bCs/>
          <w:sz w:val="22"/>
          <w:szCs w:val="22"/>
          <w:lang w:val="fr-BE"/>
        </w:rPr>
      </w:pPr>
      <w:r w:rsidRPr="0059116B">
        <w:rPr>
          <w:rStyle w:val="normaltextrun"/>
          <w:rFonts w:ascii="Trebuchet MS" w:hAnsi="Trebuchet MS" w:cs="Segoe UI"/>
          <w:b/>
          <w:bCs/>
          <w:u w:val="single"/>
          <w:lang w:val="fr-BE"/>
        </w:rPr>
        <w:t>Description</w:t>
      </w:r>
      <w:r>
        <w:rPr>
          <w:rStyle w:val="normaltextrun"/>
          <w:rFonts w:ascii="Trebuchet MS" w:hAnsi="Trebuchet MS" w:cs="Segoe UI"/>
          <w:b/>
          <w:bCs/>
          <w:u w:val="single"/>
          <w:lang w:val="fr-BE"/>
        </w:rPr>
        <w:t xml:space="preserve"> et objectifs</w:t>
      </w:r>
      <w:r w:rsidRPr="0059116B">
        <w:rPr>
          <w:rStyle w:val="normaltextrun"/>
          <w:rFonts w:ascii="Trebuchet MS" w:hAnsi="Trebuchet MS" w:cs="Segoe UI"/>
          <w:b/>
          <w:bCs/>
          <w:u w:val="single"/>
          <w:lang w:val="fr-BE"/>
        </w:rPr>
        <w:t>:</w:t>
      </w:r>
    </w:p>
    <w:p w:rsidR="00B426DF" w:rsidRPr="0059116B" w:rsidRDefault="00B426DF" w:rsidP="00B426DF">
      <w:pPr>
        <w:pStyle w:val="paragraph"/>
        <w:shd w:val="clear" w:color="auto" w:fill="FFFFFF"/>
        <w:spacing w:before="0" w:beforeAutospacing="0" w:after="0" w:afterAutospacing="0"/>
        <w:ind w:left="-435" w:right="-285"/>
        <w:jc w:val="both"/>
        <w:textAlignment w:val="baseline"/>
        <w:rPr>
          <w:rFonts w:ascii="Trebuchet MS" w:hAnsi="Trebuchet MS"/>
          <w:sz w:val="18"/>
          <w:szCs w:val="18"/>
        </w:rPr>
      </w:pPr>
      <w:r w:rsidRPr="0059116B">
        <w:rPr>
          <w:rStyle w:val="normaltextrun"/>
          <w:rFonts w:ascii="Trebuchet MS" w:hAnsi="Trebuchet MS"/>
          <w:b/>
          <w:bCs/>
          <w:sz w:val="22"/>
          <w:szCs w:val="22"/>
          <w:lang w:val="fr-BE"/>
        </w:rPr>
        <w:t>Que sont les études classiques ?</w:t>
      </w:r>
      <w:r w:rsidRPr="0059116B">
        <w:rPr>
          <w:rStyle w:val="eop"/>
          <w:rFonts w:ascii="Trebuchet MS" w:hAnsi="Trebuchet MS"/>
          <w:sz w:val="22"/>
          <w:szCs w:val="22"/>
        </w:rPr>
        <w:t> </w:t>
      </w:r>
    </w:p>
    <w:p w:rsidR="00B426DF" w:rsidRPr="0059116B" w:rsidRDefault="00B426DF" w:rsidP="00B426DF">
      <w:pPr>
        <w:pStyle w:val="paragraph"/>
        <w:shd w:val="clear" w:color="auto" w:fill="FFFFFF"/>
        <w:spacing w:before="0" w:beforeAutospacing="0" w:after="0" w:afterAutospacing="0"/>
        <w:ind w:left="-435" w:right="-285"/>
        <w:jc w:val="both"/>
        <w:textAlignment w:val="baseline"/>
        <w:rPr>
          <w:rFonts w:ascii="Trebuchet MS" w:hAnsi="Trebuchet MS"/>
          <w:sz w:val="18"/>
          <w:szCs w:val="18"/>
        </w:rPr>
      </w:pPr>
      <w:r w:rsidRPr="0059116B">
        <w:rPr>
          <w:rStyle w:val="normaltextrun"/>
          <w:rFonts w:ascii="Trebuchet MS" w:hAnsi="Trebuchet MS"/>
          <w:sz w:val="22"/>
          <w:szCs w:val="22"/>
          <w:lang w:val="fr-BE"/>
        </w:rPr>
        <w:lastRenderedPageBreak/>
        <w:t>Vous avez toujours été intéressé par les anciennes cultures du monde classique, mais n’avez pas eu la chance d’étudier le grec et/ou le latin auparavant ? Ou vous n’avez pas été à l’aise en latin et/ou en grec, mais vous êtes toujours fasciné par l’Antiquité ? Quel que soit le cas, les études classiques sont une façon d’étudier la culture grecque et romaine, sans apprendre le grec ou le latin. Les études classiques ne sont pas un cours de langue, tous les textes sont traduits et aucune connaissance préalable de la langue grecque et latine n’est nécessaire. Les avantages d’une telle approche est qu’elle permet une plus grande attention sur la culture du monde antique et un éventail beaucoup plus large de sujets pouvant être étudiés. Les élèves étudieront les aspects importants de la vie et de la société au travers de l’archéologie, l’architecture, l’art, la littérature, la politique, l’histoire sociale, la religion et la philosophie grecque et romaine. Les langues anciennes sont étudiées de façon très limitée, pour familiariser les étudiants avec les lettres et les sons grecs et latins et pour leur donner les moyens de base pour faire face aux problèmes étymologiques.</w:t>
      </w:r>
      <w:r w:rsidRPr="0059116B">
        <w:rPr>
          <w:rStyle w:val="eop"/>
          <w:rFonts w:ascii="Trebuchet MS" w:hAnsi="Trebuchet MS"/>
          <w:sz w:val="22"/>
          <w:szCs w:val="22"/>
        </w:rPr>
        <w:t> </w:t>
      </w:r>
    </w:p>
    <w:p w:rsidR="0059116B" w:rsidRPr="0059116B" w:rsidRDefault="0059116B" w:rsidP="0059116B">
      <w:pPr>
        <w:pStyle w:val="paragraph"/>
        <w:shd w:val="clear" w:color="auto" w:fill="FFFFFF"/>
        <w:spacing w:before="0" w:beforeAutospacing="0" w:after="0" w:afterAutospacing="0"/>
        <w:ind w:left="-435" w:right="-285"/>
        <w:jc w:val="both"/>
        <w:textAlignment w:val="baseline"/>
        <w:rPr>
          <w:rStyle w:val="eop"/>
          <w:rFonts w:ascii="Trebuchet MS" w:hAnsi="Trebuchet MS"/>
          <w:sz w:val="22"/>
          <w:szCs w:val="22"/>
        </w:rPr>
      </w:pPr>
    </w:p>
    <w:p w:rsidR="0059116B" w:rsidRPr="0059116B" w:rsidRDefault="0059116B" w:rsidP="0059116B">
      <w:pPr>
        <w:pStyle w:val="paragraph"/>
        <w:shd w:val="clear" w:color="auto" w:fill="FFFFFF"/>
        <w:spacing w:before="0" w:beforeAutospacing="0" w:after="0" w:afterAutospacing="0"/>
        <w:ind w:left="-435" w:right="-285"/>
        <w:jc w:val="both"/>
        <w:textAlignment w:val="baseline"/>
        <w:rPr>
          <w:rStyle w:val="eop"/>
          <w:rFonts w:ascii="Trebuchet MS" w:hAnsi="Trebuchet MS"/>
          <w:b/>
          <w:sz w:val="22"/>
          <w:szCs w:val="22"/>
          <w:u w:val="single"/>
          <w:lang w:val="fr-CH"/>
        </w:rPr>
      </w:pPr>
      <w:r w:rsidRPr="0059116B">
        <w:rPr>
          <w:rStyle w:val="eop"/>
          <w:rFonts w:ascii="Trebuchet MS" w:hAnsi="Trebuchet MS"/>
          <w:b/>
          <w:sz w:val="22"/>
          <w:szCs w:val="22"/>
          <w:u w:val="single"/>
          <w:lang w:val="fr-CH"/>
        </w:rPr>
        <w:t>Principes :</w:t>
      </w:r>
    </w:p>
    <w:p w:rsidR="0059116B" w:rsidRPr="0059116B" w:rsidRDefault="0059116B" w:rsidP="0059116B">
      <w:pPr>
        <w:pStyle w:val="paragraph"/>
        <w:shd w:val="clear" w:color="auto" w:fill="FFFFFF"/>
        <w:spacing w:before="0" w:beforeAutospacing="0" w:after="0" w:afterAutospacing="0"/>
        <w:ind w:left="-435" w:right="-285"/>
        <w:jc w:val="both"/>
        <w:textAlignment w:val="baseline"/>
        <w:rPr>
          <w:rFonts w:ascii="Trebuchet MS" w:hAnsi="Trebuchet MS"/>
          <w:sz w:val="18"/>
          <w:szCs w:val="18"/>
        </w:rPr>
      </w:pPr>
      <w:r w:rsidRPr="0059116B">
        <w:rPr>
          <w:rStyle w:val="normaltextrun"/>
          <w:rFonts w:ascii="Trebuchet MS" w:hAnsi="Trebuchet MS"/>
          <w:b/>
          <w:bCs/>
          <w:sz w:val="22"/>
          <w:szCs w:val="22"/>
          <w:lang w:val="fr-BE"/>
        </w:rPr>
        <w:t>Pourquoi choisir les études classiques ?</w:t>
      </w:r>
      <w:r w:rsidRPr="0059116B">
        <w:rPr>
          <w:rStyle w:val="eop"/>
          <w:rFonts w:ascii="Trebuchet MS" w:hAnsi="Trebuchet MS"/>
          <w:sz w:val="22"/>
          <w:szCs w:val="22"/>
        </w:rPr>
        <w:t> </w:t>
      </w:r>
    </w:p>
    <w:p w:rsidR="00B426DF" w:rsidRDefault="0059116B" w:rsidP="0059116B">
      <w:pPr>
        <w:pStyle w:val="paragraph"/>
        <w:shd w:val="clear" w:color="auto" w:fill="FFFFFF"/>
        <w:spacing w:before="0" w:beforeAutospacing="0" w:after="0" w:afterAutospacing="0"/>
        <w:ind w:left="-435" w:right="-285"/>
        <w:jc w:val="both"/>
        <w:textAlignment w:val="baseline"/>
        <w:rPr>
          <w:rStyle w:val="eop"/>
          <w:rFonts w:ascii="Trebuchet MS" w:hAnsi="Trebuchet MS"/>
          <w:sz w:val="22"/>
          <w:szCs w:val="22"/>
        </w:rPr>
      </w:pPr>
      <w:r w:rsidRPr="0059116B">
        <w:rPr>
          <w:rStyle w:val="normaltextrun"/>
          <w:rFonts w:ascii="Trebuchet MS" w:hAnsi="Trebuchet MS"/>
          <w:sz w:val="22"/>
          <w:szCs w:val="22"/>
          <w:lang w:val="fr-BE"/>
        </w:rPr>
        <w:t>La première et la plus importante raison, c’est parce que c’est un sujet passionnant et très large et divers. C’est également une matière très utile. L’éducation de tous les élèves peut être améliorée, soutenue et enrichie par l’apprentissage du monde classique, car de nombreux aspects du monde classique sont importants dans le développement du monde moderne. En étudiant des documents originaux du monde antique, les étudiants sont encouragés à développer et appliquer des compétences d’analyse</w:t>
      </w:r>
      <w:bookmarkStart w:id="0" w:name="_GoBack"/>
      <w:bookmarkEnd w:id="0"/>
      <w:r w:rsidRPr="0059116B">
        <w:rPr>
          <w:rStyle w:val="normaltextrun"/>
          <w:rFonts w:ascii="Trebuchet MS" w:hAnsi="Trebuchet MS"/>
          <w:sz w:val="22"/>
          <w:szCs w:val="22"/>
          <w:lang w:val="fr-BE"/>
        </w:rPr>
        <w:t xml:space="preserve"> et d’évaluation, ils pourront ainsi donner une décision éclairée, une réponse personnelle au sujet étudié. Enfin, les étudiants auront la possibilité d’améliorer leur anglais comme tous les textes sont étudiés en anglais, qui est la principale langue de travail du cours (le français est également possible en cas de difficulté).</w:t>
      </w:r>
      <w:r w:rsidRPr="0059116B">
        <w:rPr>
          <w:rStyle w:val="eop"/>
          <w:rFonts w:ascii="Trebuchet MS" w:hAnsi="Trebuchet MS"/>
          <w:sz w:val="22"/>
          <w:szCs w:val="22"/>
        </w:rPr>
        <w:t> </w:t>
      </w:r>
    </w:p>
    <w:p w:rsidR="007D3781" w:rsidRDefault="007D3781" w:rsidP="0059116B">
      <w:pPr>
        <w:pStyle w:val="paragraph"/>
        <w:shd w:val="clear" w:color="auto" w:fill="FFFFFF"/>
        <w:spacing w:before="0" w:beforeAutospacing="0" w:after="0" w:afterAutospacing="0"/>
        <w:ind w:left="-435" w:right="-285"/>
        <w:jc w:val="both"/>
        <w:textAlignment w:val="baseline"/>
        <w:rPr>
          <w:rStyle w:val="eop"/>
          <w:rFonts w:ascii="Trebuchet MS" w:hAnsi="Trebuchet MS"/>
          <w:sz w:val="22"/>
          <w:szCs w:val="22"/>
        </w:rPr>
      </w:pPr>
    </w:p>
    <w:p w:rsidR="007D3781" w:rsidRPr="00BD5658" w:rsidRDefault="007D3781" w:rsidP="00BD5658">
      <w:pPr>
        <w:pStyle w:val="paragraph"/>
        <w:shd w:val="clear" w:color="auto" w:fill="FFFFFF"/>
        <w:spacing w:before="0" w:beforeAutospacing="0" w:after="0" w:afterAutospacing="0"/>
        <w:ind w:left="-435" w:right="-285"/>
        <w:jc w:val="center"/>
        <w:textAlignment w:val="baseline"/>
        <w:rPr>
          <w:rStyle w:val="eop"/>
          <w:rFonts w:ascii="Trebuchet MS" w:hAnsi="Trebuchet MS"/>
          <w:b/>
          <w:sz w:val="22"/>
          <w:szCs w:val="22"/>
        </w:rPr>
      </w:pPr>
      <w:r w:rsidRPr="00BD5658">
        <w:rPr>
          <w:rStyle w:val="eop"/>
          <w:rFonts w:ascii="Trebuchet MS" w:hAnsi="Trebuchet MS"/>
          <w:b/>
          <w:sz w:val="22"/>
          <w:szCs w:val="22"/>
        </w:rPr>
        <w:t xml:space="preserve">Equipe de professeurs </w:t>
      </w:r>
      <w:r w:rsidRPr="00BD5658">
        <w:rPr>
          <w:rStyle w:val="eop"/>
          <w:rFonts w:ascii="Trebuchet MS" w:hAnsi="Trebuchet MS"/>
          <w:b/>
          <w:sz w:val="22"/>
          <w:szCs w:val="22"/>
          <w:lang w:val="fr-CH"/>
        </w:rPr>
        <w:t>Langues anciennes</w:t>
      </w:r>
      <w:r w:rsidRPr="00BD5658">
        <w:rPr>
          <w:rStyle w:val="eop"/>
          <w:rFonts w:ascii="Trebuchet MS" w:hAnsi="Trebuchet MS"/>
          <w:b/>
          <w:sz w:val="22"/>
          <w:szCs w:val="22"/>
        </w:rPr>
        <w:t xml:space="preserve"> 2021-22</w:t>
      </w:r>
    </w:p>
    <w:p w:rsidR="0059116B" w:rsidRDefault="0059116B" w:rsidP="0059116B">
      <w:pPr>
        <w:pStyle w:val="paragraph"/>
        <w:shd w:val="clear" w:color="auto" w:fill="FFFFFF"/>
        <w:spacing w:before="0" w:beforeAutospacing="0" w:after="0" w:afterAutospacing="0"/>
        <w:ind w:left="-435" w:right="-285"/>
        <w:jc w:val="both"/>
        <w:textAlignment w:val="baseline"/>
        <w:rPr>
          <w:rStyle w:val="eop"/>
          <w:rFonts w:ascii="Trebuchet MS" w:hAnsi="Trebuchet MS"/>
          <w:sz w:val="22"/>
          <w:szCs w:val="22"/>
        </w:rPr>
      </w:pPr>
    </w:p>
    <w:tbl>
      <w:tblPr>
        <w:tblStyle w:val="TableGrid"/>
        <w:tblW w:w="0" w:type="auto"/>
        <w:tblInd w:w="-435" w:type="dxa"/>
        <w:tblLook w:val="04A0" w:firstRow="1" w:lastRow="0" w:firstColumn="1" w:lastColumn="0" w:noHBand="0" w:noVBand="1"/>
      </w:tblPr>
      <w:tblGrid>
        <w:gridCol w:w="4675"/>
        <w:gridCol w:w="5111"/>
      </w:tblGrid>
      <w:tr w:rsidR="001831A6" w:rsidTr="007D3781">
        <w:tc>
          <w:tcPr>
            <w:tcW w:w="4675" w:type="dxa"/>
          </w:tcPr>
          <w:p w:rsidR="001831A6" w:rsidRPr="001831A6" w:rsidRDefault="001831A6" w:rsidP="0059116B">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 xml:space="preserve">Sylvine </w:t>
            </w:r>
            <w:proofErr w:type="spellStart"/>
            <w:r>
              <w:rPr>
                <w:rFonts w:ascii="Trebuchet MS" w:hAnsi="Trebuchet MS"/>
                <w:sz w:val="18"/>
                <w:szCs w:val="18"/>
                <w:lang w:val="fr-CH"/>
              </w:rPr>
              <w:t>Bourin</w:t>
            </w:r>
            <w:proofErr w:type="spellEnd"/>
          </w:p>
        </w:tc>
        <w:tc>
          <w:tcPr>
            <w:tcW w:w="5111" w:type="dxa"/>
          </w:tcPr>
          <w:p w:rsidR="001831A6" w:rsidRPr="001831A6" w:rsidRDefault="001831A6" w:rsidP="0059116B">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S2LATFRA S2LATFRB S3LATFRB S4GRFRA S5GRFRB</w:t>
            </w:r>
            <w:r w:rsidR="007D3781">
              <w:rPr>
                <w:rFonts w:ascii="Trebuchet MS" w:hAnsi="Trebuchet MS"/>
                <w:sz w:val="18"/>
                <w:szCs w:val="18"/>
                <w:lang w:val="fr-CH"/>
              </w:rPr>
              <w:t xml:space="preserve"> S7</w:t>
            </w:r>
            <w:r w:rsidR="00BD5658">
              <w:rPr>
                <w:rFonts w:ascii="Trebuchet MS" w:hAnsi="Trebuchet MS"/>
                <w:sz w:val="18"/>
                <w:szCs w:val="18"/>
                <w:lang w:val="fr-CH"/>
              </w:rPr>
              <w:t>LATFR</w:t>
            </w:r>
          </w:p>
        </w:tc>
      </w:tr>
      <w:tr w:rsidR="001831A6" w:rsidTr="007D3781">
        <w:tc>
          <w:tcPr>
            <w:tcW w:w="4675" w:type="dxa"/>
          </w:tcPr>
          <w:p w:rsidR="001831A6" w:rsidRPr="001831A6" w:rsidRDefault="001831A6"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Françoise Hodierne</w:t>
            </w:r>
          </w:p>
        </w:tc>
        <w:tc>
          <w:tcPr>
            <w:tcW w:w="5111" w:type="dxa"/>
          </w:tcPr>
          <w:p w:rsidR="001831A6" w:rsidRPr="001831A6" w:rsidRDefault="001831A6"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S2LATFRC S3LATFRA S3LATFRC</w:t>
            </w:r>
          </w:p>
        </w:tc>
      </w:tr>
      <w:tr w:rsidR="001831A6" w:rsidTr="007D3781">
        <w:tc>
          <w:tcPr>
            <w:tcW w:w="4675" w:type="dxa"/>
          </w:tcPr>
          <w:p w:rsidR="001831A6" w:rsidRPr="00195272" w:rsidRDefault="00195272"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Alessandra Moretti</w:t>
            </w:r>
          </w:p>
        </w:tc>
        <w:tc>
          <w:tcPr>
            <w:tcW w:w="5111" w:type="dxa"/>
          </w:tcPr>
          <w:p w:rsidR="001831A6" w:rsidRPr="00195272" w:rsidRDefault="00195272"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S2LATIT S5LATIT</w:t>
            </w:r>
          </w:p>
        </w:tc>
      </w:tr>
      <w:tr w:rsidR="001831A6" w:rsidTr="007D3781">
        <w:tc>
          <w:tcPr>
            <w:tcW w:w="4675"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 xml:space="preserve">Bruno </w:t>
            </w:r>
            <w:proofErr w:type="spellStart"/>
            <w:r>
              <w:rPr>
                <w:rFonts w:ascii="Trebuchet MS" w:hAnsi="Trebuchet MS"/>
                <w:sz w:val="18"/>
                <w:szCs w:val="18"/>
                <w:lang w:val="fr-CH"/>
              </w:rPr>
              <w:t>Vitiello</w:t>
            </w:r>
            <w:proofErr w:type="spellEnd"/>
          </w:p>
        </w:tc>
        <w:tc>
          <w:tcPr>
            <w:tcW w:w="5111"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S3LATIT S4LATIT</w:t>
            </w:r>
          </w:p>
        </w:tc>
      </w:tr>
      <w:tr w:rsidR="007D3781" w:rsidTr="007D3781">
        <w:tc>
          <w:tcPr>
            <w:tcW w:w="4675" w:type="dxa"/>
          </w:tcPr>
          <w:p w:rsid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 xml:space="preserve">Istvan </w:t>
            </w:r>
            <w:proofErr w:type="spellStart"/>
            <w:r>
              <w:rPr>
                <w:rFonts w:ascii="Trebuchet MS" w:hAnsi="Trebuchet MS"/>
                <w:sz w:val="18"/>
                <w:szCs w:val="18"/>
                <w:lang w:val="fr-CH"/>
              </w:rPr>
              <w:t>Banki</w:t>
            </w:r>
            <w:proofErr w:type="spellEnd"/>
            <w:r>
              <w:rPr>
                <w:rFonts w:ascii="Trebuchet MS" w:hAnsi="Trebuchet MS"/>
                <w:sz w:val="18"/>
                <w:szCs w:val="18"/>
                <w:lang w:val="fr-CH"/>
              </w:rPr>
              <w:t xml:space="preserve"> </w:t>
            </w:r>
          </w:p>
        </w:tc>
        <w:tc>
          <w:tcPr>
            <w:tcW w:w="5111" w:type="dxa"/>
          </w:tcPr>
          <w:p w:rsidR="007D3781" w:rsidRDefault="007D3781" w:rsidP="007D3781">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S2LATHU S3LATHU S4LATHU</w:t>
            </w:r>
          </w:p>
        </w:tc>
      </w:tr>
      <w:tr w:rsidR="001831A6" w:rsidTr="007D3781">
        <w:tc>
          <w:tcPr>
            <w:tcW w:w="4675"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 xml:space="preserve">Julia </w:t>
            </w:r>
            <w:proofErr w:type="spellStart"/>
            <w:r>
              <w:rPr>
                <w:rFonts w:ascii="Trebuchet MS" w:hAnsi="Trebuchet MS"/>
                <w:sz w:val="18"/>
                <w:szCs w:val="18"/>
                <w:lang w:val="fr-CH"/>
              </w:rPr>
              <w:t>Micolowski</w:t>
            </w:r>
            <w:proofErr w:type="spellEnd"/>
          </w:p>
        </w:tc>
        <w:tc>
          <w:tcPr>
            <w:tcW w:w="5111"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S2LATDE S3LATDE</w:t>
            </w:r>
          </w:p>
        </w:tc>
      </w:tr>
      <w:tr w:rsidR="001831A6" w:rsidTr="007D3781">
        <w:tc>
          <w:tcPr>
            <w:tcW w:w="4675"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 xml:space="preserve">Malgorzata </w:t>
            </w:r>
            <w:proofErr w:type="spellStart"/>
            <w:r>
              <w:rPr>
                <w:rFonts w:ascii="Trebuchet MS" w:hAnsi="Trebuchet MS"/>
                <w:sz w:val="18"/>
                <w:szCs w:val="18"/>
                <w:lang w:val="fr-CH"/>
              </w:rPr>
              <w:t>Laskowska</w:t>
            </w:r>
            <w:proofErr w:type="spellEnd"/>
          </w:p>
        </w:tc>
        <w:tc>
          <w:tcPr>
            <w:tcW w:w="5111" w:type="dxa"/>
          </w:tcPr>
          <w:p w:rsidR="001831A6" w:rsidRDefault="007D3781" w:rsidP="001831A6">
            <w:pPr>
              <w:pStyle w:val="paragraph"/>
              <w:spacing w:before="0" w:beforeAutospacing="0" w:after="0" w:afterAutospacing="0"/>
              <w:ind w:right="-285"/>
              <w:jc w:val="both"/>
              <w:textAlignment w:val="baseline"/>
              <w:rPr>
                <w:rFonts w:ascii="Trebuchet MS" w:hAnsi="Trebuchet MS"/>
                <w:sz w:val="18"/>
                <w:szCs w:val="18"/>
              </w:rPr>
            </w:pPr>
            <w:r>
              <w:rPr>
                <w:rFonts w:ascii="Trebuchet MS" w:hAnsi="Trebuchet MS"/>
                <w:sz w:val="18"/>
                <w:szCs w:val="18"/>
                <w:lang w:val="fr-CH"/>
              </w:rPr>
              <w:t>S2LATPL S3LATPL</w:t>
            </w:r>
          </w:p>
        </w:tc>
      </w:tr>
      <w:tr w:rsidR="001831A6" w:rsidTr="007D3781">
        <w:tc>
          <w:tcPr>
            <w:tcW w:w="4675"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proofErr w:type="spellStart"/>
            <w:r>
              <w:rPr>
                <w:rFonts w:ascii="Trebuchet MS" w:hAnsi="Trebuchet MS"/>
                <w:sz w:val="18"/>
                <w:szCs w:val="18"/>
                <w:lang w:val="fr-CH"/>
              </w:rPr>
              <w:t>Panagiotis</w:t>
            </w:r>
            <w:proofErr w:type="spellEnd"/>
            <w:r>
              <w:rPr>
                <w:rFonts w:ascii="Trebuchet MS" w:hAnsi="Trebuchet MS"/>
                <w:sz w:val="18"/>
                <w:szCs w:val="18"/>
                <w:lang w:val="fr-CH"/>
              </w:rPr>
              <w:t xml:space="preserve"> </w:t>
            </w:r>
            <w:proofErr w:type="spellStart"/>
            <w:r>
              <w:rPr>
                <w:rFonts w:ascii="Trebuchet MS" w:hAnsi="Trebuchet MS"/>
                <w:sz w:val="18"/>
                <w:szCs w:val="18"/>
                <w:lang w:val="fr-CH"/>
              </w:rPr>
              <w:t>Chrysanthopoulos</w:t>
            </w:r>
            <w:proofErr w:type="spellEnd"/>
          </w:p>
        </w:tc>
        <w:tc>
          <w:tcPr>
            <w:tcW w:w="5111" w:type="dxa"/>
          </w:tcPr>
          <w:p w:rsidR="001831A6" w:rsidRDefault="007D3781" w:rsidP="001831A6">
            <w:pPr>
              <w:pStyle w:val="paragraph"/>
              <w:spacing w:before="0" w:beforeAutospacing="0" w:after="0" w:afterAutospacing="0"/>
              <w:ind w:right="-285"/>
              <w:jc w:val="both"/>
              <w:textAlignment w:val="baseline"/>
              <w:rPr>
                <w:rFonts w:ascii="Trebuchet MS" w:hAnsi="Trebuchet MS"/>
                <w:sz w:val="18"/>
                <w:szCs w:val="18"/>
              </w:rPr>
            </w:pPr>
            <w:r>
              <w:rPr>
                <w:rFonts w:ascii="Trebuchet MS" w:hAnsi="Trebuchet MS"/>
                <w:sz w:val="18"/>
                <w:szCs w:val="18"/>
                <w:lang w:val="fr-CH"/>
              </w:rPr>
              <w:t>S2LATEN S3LATEN</w:t>
            </w:r>
          </w:p>
        </w:tc>
      </w:tr>
      <w:tr w:rsidR="007D3781" w:rsidTr="007D3781">
        <w:tc>
          <w:tcPr>
            <w:tcW w:w="4675" w:type="dxa"/>
          </w:tcPr>
          <w:p w:rsid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 xml:space="preserve">Pedro </w:t>
            </w:r>
            <w:proofErr w:type="spellStart"/>
            <w:r>
              <w:rPr>
                <w:rFonts w:ascii="Trebuchet MS" w:hAnsi="Trebuchet MS"/>
                <w:sz w:val="18"/>
                <w:szCs w:val="18"/>
                <w:lang w:val="fr-CH"/>
              </w:rPr>
              <w:t>Jimenez</w:t>
            </w:r>
            <w:proofErr w:type="spellEnd"/>
          </w:p>
        </w:tc>
        <w:tc>
          <w:tcPr>
            <w:tcW w:w="5111" w:type="dxa"/>
          </w:tcPr>
          <w:p w:rsid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r>
              <w:rPr>
                <w:rFonts w:ascii="Trebuchet MS" w:hAnsi="Trebuchet MS"/>
                <w:sz w:val="18"/>
                <w:szCs w:val="18"/>
                <w:lang w:val="fr-CH"/>
              </w:rPr>
              <w:t>S2LATES S3LATES</w:t>
            </w:r>
          </w:p>
        </w:tc>
      </w:tr>
      <w:tr w:rsidR="001831A6" w:rsidTr="007D3781">
        <w:tc>
          <w:tcPr>
            <w:tcW w:w="4675" w:type="dxa"/>
          </w:tcPr>
          <w:p w:rsidR="001831A6" w:rsidRPr="007D3781" w:rsidRDefault="007D3781" w:rsidP="001831A6">
            <w:pPr>
              <w:pStyle w:val="paragraph"/>
              <w:spacing w:before="0" w:beforeAutospacing="0" w:after="0" w:afterAutospacing="0"/>
              <w:ind w:right="-285"/>
              <w:jc w:val="both"/>
              <w:textAlignment w:val="baseline"/>
              <w:rPr>
                <w:rFonts w:ascii="Trebuchet MS" w:hAnsi="Trebuchet MS"/>
                <w:sz w:val="18"/>
                <w:szCs w:val="18"/>
                <w:lang w:val="fr-CH"/>
              </w:rPr>
            </w:pPr>
            <w:proofErr w:type="spellStart"/>
            <w:r>
              <w:rPr>
                <w:rFonts w:ascii="Trebuchet MS" w:hAnsi="Trebuchet MS"/>
                <w:sz w:val="18"/>
                <w:szCs w:val="18"/>
                <w:lang w:val="fr-CH"/>
              </w:rPr>
              <w:t>Christer</w:t>
            </w:r>
            <w:proofErr w:type="spellEnd"/>
            <w:r>
              <w:rPr>
                <w:rFonts w:ascii="Trebuchet MS" w:hAnsi="Trebuchet MS"/>
                <w:sz w:val="18"/>
                <w:szCs w:val="18"/>
                <w:lang w:val="fr-CH"/>
              </w:rPr>
              <w:t xml:space="preserve"> </w:t>
            </w:r>
            <w:proofErr w:type="spellStart"/>
            <w:r>
              <w:rPr>
                <w:rFonts w:ascii="Trebuchet MS" w:hAnsi="Trebuchet MS"/>
                <w:sz w:val="18"/>
                <w:szCs w:val="18"/>
                <w:lang w:val="fr-CH"/>
              </w:rPr>
              <w:t>Rovang</w:t>
            </w:r>
            <w:proofErr w:type="spellEnd"/>
            <w:r>
              <w:rPr>
                <w:rFonts w:ascii="Trebuchet MS" w:hAnsi="Trebuchet MS"/>
                <w:sz w:val="18"/>
                <w:szCs w:val="18"/>
                <w:lang w:val="fr-CH"/>
              </w:rPr>
              <w:t xml:space="preserve"> </w:t>
            </w:r>
            <w:proofErr w:type="spellStart"/>
            <w:r>
              <w:rPr>
                <w:rFonts w:ascii="Trebuchet MS" w:hAnsi="Trebuchet MS"/>
                <w:sz w:val="18"/>
                <w:szCs w:val="18"/>
                <w:lang w:val="fr-CH"/>
              </w:rPr>
              <w:t>Jakosen</w:t>
            </w:r>
            <w:proofErr w:type="spellEnd"/>
          </w:p>
        </w:tc>
        <w:tc>
          <w:tcPr>
            <w:tcW w:w="5111" w:type="dxa"/>
          </w:tcPr>
          <w:p w:rsidR="001831A6" w:rsidRDefault="007D3781" w:rsidP="001831A6">
            <w:pPr>
              <w:pStyle w:val="paragraph"/>
              <w:spacing w:before="0" w:beforeAutospacing="0" w:after="0" w:afterAutospacing="0"/>
              <w:ind w:right="-285"/>
              <w:jc w:val="both"/>
              <w:textAlignment w:val="baseline"/>
              <w:rPr>
                <w:rFonts w:ascii="Trebuchet MS" w:hAnsi="Trebuchet MS"/>
                <w:sz w:val="18"/>
                <w:szCs w:val="18"/>
              </w:rPr>
            </w:pPr>
            <w:r>
              <w:rPr>
                <w:rFonts w:ascii="Trebuchet MS" w:hAnsi="Trebuchet MS"/>
                <w:sz w:val="18"/>
                <w:szCs w:val="18"/>
                <w:lang w:val="fr-CH"/>
              </w:rPr>
              <w:t>S2LATDA S3LATDA</w:t>
            </w:r>
          </w:p>
        </w:tc>
      </w:tr>
    </w:tbl>
    <w:p w:rsidR="0059116B" w:rsidRPr="0059116B" w:rsidRDefault="0059116B" w:rsidP="0059116B">
      <w:pPr>
        <w:pStyle w:val="paragraph"/>
        <w:shd w:val="clear" w:color="auto" w:fill="FFFFFF"/>
        <w:spacing w:before="0" w:beforeAutospacing="0" w:after="0" w:afterAutospacing="0"/>
        <w:ind w:left="-435" w:right="-285"/>
        <w:jc w:val="both"/>
        <w:textAlignment w:val="baseline"/>
        <w:rPr>
          <w:rFonts w:ascii="Trebuchet MS" w:hAnsi="Trebuchet MS"/>
          <w:sz w:val="18"/>
          <w:szCs w:val="18"/>
        </w:rPr>
      </w:pPr>
    </w:p>
    <w:sectPr w:rsidR="0059116B" w:rsidRPr="0059116B" w:rsidSect="001952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813"/>
    <w:multiLevelType w:val="multilevel"/>
    <w:tmpl w:val="D68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17150"/>
    <w:multiLevelType w:val="multilevel"/>
    <w:tmpl w:val="C604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4166E"/>
    <w:multiLevelType w:val="multilevel"/>
    <w:tmpl w:val="5D4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572E90"/>
    <w:multiLevelType w:val="multilevel"/>
    <w:tmpl w:val="011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57"/>
    <w:rsid w:val="000D2757"/>
    <w:rsid w:val="000E6388"/>
    <w:rsid w:val="001831A6"/>
    <w:rsid w:val="00195272"/>
    <w:rsid w:val="0059116B"/>
    <w:rsid w:val="007D3781"/>
    <w:rsid w:val="00A17965"/>
    <w:rsid w:val="00B426DF"/>
    <w:rsid w:val="00BD5658"/>
    <w:rsid w:val="00DF1BA7"/>
    <w:rsid w:val="00DF6CBB"/>
    <w:rsid w:val="00F9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6603"/>
  <w15:chartTrackingRefBased/>
  <w15:docId w15:val="{6B343C80-625F-49D6-AAEA-7D3B963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757"/>
    <w:rPr>
      <w:color w:val="0563C1" w:themeColor="hyperlink"/>
      <w:u w:val="single"/>
    </w:rPr>
  </w:style>
  <w:style w:type="paragraph" w:customStyle="1" w:styleId="paragraph">
    <w:name w:val="paragraph"/>
    <w:basedOn w:val="Normal"/>
    <w:rsid w:val="00F95CC7"/>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customStyle="1" w:styleId="normaltextrun">
    <w:name w:val="normaltextrun"/>
    <w:basedOn w:val="DefaultParagraphFont"/>
    <w:rsid w:val="00F95CC7"/>
  </w:style>
  <w:style w:type="character" w:customStyle="1" w:styleId="eop">
    <w:name w:val="eop"/>
    <w:basedOn w:val="DefaultParagraphFont"/>
    <w:rsid w:val="00F95CC7"/>
  </w:style>
  <w:style w:type="character" w:customStyle="1" w:styleId="tabchar">
    <w:name w:val="tabchar"/>
    <w:basedOn w:val="DefaultParagraphFont"/>
    <w:rsid w:val="00F95CC7"/>
  </w:style>
  <w:style w:type="paragraph" w:styleId="NormalWeb">
    <w:name w:val="Normal (Web)"/>
    <w:basedOn w:val="Normal"/>
    <w:uiPriority w:val="99"/>
    <w:unhideWhenUsed/>
    <w:rsid w:val="00F95C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8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6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dee.eu/DOC2016/2016-01-D-20-fr-2.docx" TargetMode="External"/><Relationship Id="rId5" Type="http://schemas.openxmlformats.org/officeDocument/2006/relationships/hyperlink" Target="https://www.eursc.eu/Syllabuses/2014-01-D-35-fr-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Hodierne Franτoise - secondary TEACHER</dc:creator>
  <cp:keywords/>
  <dc:description/>
  <cp:lastModifiedBy>Hodierne Franτoise - secondary TEACHER</cp:lastModifiedBy>
  <cp:revision>4</cp:revision>
  <dcterms:created xsi:type="dcterms:W3CDTF">2021-11-12T10:03:00Z</dcterms:created>
  <dcterms:modified xsi:type="dcterms:W3CDTF">2021-11-26T10:36:00Z</dcterms:modified>
</cp:coreProperties>
</file>