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B" w:rsidRDefault="00A8666B" w:rsidP="00A8666B">
      <w:pPr>
        <w:rPr>
          <w:lang w:val="en-US"/>
        </w:rPr>
      </w:pPr>
      <w:r>
        <w:rPr>
          <w:noProof/>
          <w:lang w:eastAsia="fr-BE"/>
        </w:rPr>
        <w:drawing>
          <wp:inline distT="0" distB="0" distL="0" distR="0" wp14:anchorId="43D192E4">
            <wp:extent cx="2298700" cy="111569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1115695"/>
                    </a:xfrm>
                    <a:prstGeom prst="rect">
                      <a:avLst/>
                    </a:prstGeom>
                    <a:noFill/>
                  </pic:spPr>
                </pic:pic>
              </a:graphicData>
            </a:graphic>
          </wp:inline>
        </w:drawing>
      </w:r>
    </w:p>
    <w:p w:rsidR="00A8666B" w:rsidRPr="001C4830" w:rsidRDefault="001A56BE" w:rsidP="001A56BE">
      <w:pPr>
        <w:jc w:val="center"/>
        <w:rPr>
          <w:sz w:val="24"/>
          <w:szCs w:val="24"/>
          <w:u w:val="single"/>
          <w:lang w:val="en-US"/>
        </w:rPr>
      </w:pPr>
      <w:r w:rsidRPr="001C4830">
        <w:rPr>
          <w:sz w:val="24"/>
          <w:szCs w:val="24"/>
          <w:u w:val="single"/>
          <w:lang w:val="en-US"/>
        </w:rPr>
        <w:t>The Infirmary</w:t>
      </w:r>
    </w:p>
    <w:p w:rsidR="00A8666B" w:rsidRPr="001C4830" w:rsidRDefault="00A8666B" w:rsidP="00A8666B">
      <w:pPr>
        <w:rPr>
          <w:sz w:val="24"/>
          <w:szCs w:val="24"/>
          <w:lang w:val="en-US"/>
        </w:rPr>
      </w:pPr>
    </w:p>
    <w:p w:rsidR="00A8666B" w:rsidRPr="001C4830" w:rsidRDefault="00A8666B" w:rsidP="00A8666B">
      <w:pPr>
        <w:rPr>
          <w:sz w:val="24"/>
          <w:szCs w:val="24"/>
          <w:lang w:val="en-US"/>
        </w:rPr>
      </w:pPr>
      <w:r w:rsidRPr="001C4830">
        <w:rPr>
          <w:sz w:val="24"/>
          <w:szCs w:val="24"/>
          <w:lang w:val="en-US"/>
        </w:rPr>
        <w:t>A permanence is provided by the nurse from Monday to Friday inclusive, with the following schedule:</w:t>
      </w:r>
    </w:p>
    <w:p w:rsidR="00A8666B" w:rsidRPr="001C4830" w:rsidRDefault="00A8666B" w:rsidP="00A8666B">
      <w:pPr>
        <w:rPr>
          <w:sz w:val="24"/>
          <w:szCs w:val="24"/>
          <w:lang w:val="en-US"/>
        </w:rPr>
      </w:pPr>
      <w:r w:rsidRPr="001C4830">
        <w:rPr>
          <w:sz w:val="24"/>
          <w:szCs w:val="24"/>
          <w:lang w:val="en-US"/>
        </w:rPr>
        <w:t>• Monday-Tuesday-Thursday-Friday: 07h55-15h20</w:t>
      </w:r>
    </w:p>
    <w:p w:rsidR="00A8666B" w:rsidRPr="001C4830" w:rsidRDefault="00A8666B" w:rsidP="00A8666B">
      <w:pPr>
        <w:rPr>
          <w:sz w:val="24"/>
          <w:szCs w:val="24"/>
          <w:lang w:val="en-US"/>
        </w:rPr>
      </w:pPr>
      <w:r w:rsidRPr="001C4830">
        <w:rPr>
          <w:sz w:val="24"/>
          <w:szCs w:val="24"/>
          <w:lang w:val="en-US"/>
        </w:rPr>
        <w:t>• Wednesday: 07.55-13.05</w:t>
      </w:r>
    </w:p>
    <w:p w:rsidR="00A8666B" w:rsidRPr="001C4830" w:rsidRDefault="00A8666B" w:rsidP="00A8666B">
      <w:pPr>
        <w:rPr>
          <w:sz w:val="24"/>
          <w:szCs w:val="24"/>
          <w:lang w:val="en-US"/>
        </w:rPr>
      </w:pPr>
      <w:r w:rsidRPr="001C4830">
        <w:rPr>
          <w:sz w:val="24"/>
          <w:szCs w:val="24"/>
          <w:lang w:val="en-US"/>
        </w:rPr>
        <w:t xml:space="preserve">The nurse is intended to provide first aid during accidents or discomfort </w:t>
      </w:r>
      <w:r w:rsidRPr="001C4830">
        <w:rPr>
          <w:b/>
          <w:sz w:val="24"/>
          <w:szCs w:val="24"/>
          <w:lang w:val="en-US"/>
        </w:rPr>
        <w:t>during school hours</w:t>
      </w:r>
      <w:r w:rsidRPr="001C4830">
        <w:rPr>
          <w:sz w:val="24"/>
          <w:szCs w:val="24"/>
          <w:lang w:val="en-US"/>
        </w:rPr>
        <w:t>.</w:t>
      </w:r>
    </w:p>
    <w:p w:rsidR="00A8666B" w:rsidRPr="001C4830" w:rsidRDefault="00A8666B" w:rsidP="00A8666B">
      <w:pPr>
        <w:rPr>
          <w:sz w:val="24"/>
          <w:szCs w:val="24"/>
          <w:lang w:val="en-US"/>
        </w:rPr>
      </w:pPr>
      <w:r w:rsidRPr="001C4830">
        <w:rPr>
          <w:sz w:val="24"/>
          <w:szCs w:val="24"/>
          <w:lang w:val="en-US"/>
        </w:rPr>
        <w:t>In the school infirmary, we only have first-aid equipment (dressing, disinfectant, physiological serum, etc.), equipment for a summary medical examination and medicines such as analgesics, antipyretics and Anti-inflammatory drugs (to be administered only with parental consent).</w:t>
      </w:r>
    </w:p>
    <w:p w:rsidR="00A8666B" w:rsidRPr="001C4830" w:rsidRDefault="00A8666B" w:rsidP="00A8666B">
      <w:pPr>
        <w:rPr>
          <w:sz w:val="24"/>
          <w:szCs w:val="24"/>
          <w:lang w:val="en-US"/>
        </w:rPr>
      </w:pPr>
      <w:r w:rsidRPr="001C4830">
        <w:rPr>
          <w:sz w:val="24"/>
          <w:szCs w:val="24"/>
          <w:lang w:val="en-US"/>
        </w:rPr>
        <w:t>If treatment is to be given to your child, please note that we require a medical prescription (with full dosage), treatment and written agreement from parents, and all must be dated and signed.</w:t>
      </w:r>
    </w:p>
    <w:p w:rsidR="00A8666B" w:rsidRPr="001C4830" w:rsidRDefault="00A8666B" w:rsidP="00A8666B">
      <w:pPr>
        <w:rPr>
          <w:sz w:val="24"/>
          <w:szCs w:val="24"/>
          <w:lang w:val="en-US"/>
        </w:rPr>
      </w:pPr>
      <w:r w:rsidRPr="001C4830">
        <w:rPr>
          <w:sz w:val="24"/>
          <w:szCs w:val="24"/>
          <w:lang w:val="en-US"/>
        </w:rPr>
        <w:t>The school nurse is not a substitute for parents for routine care. Therefore, parents are encouraged to treat with their attending physician all the petty miseries of everyday life, such as sore throat, canker sores, cold sores, warts, wounds or sprains that occur outside of the body, school.</w:t>
      </w:r>
      <w:bookmarkStart w:id="0" w:name="_GoBack"/>
      <w:bookmarkEnd w:id="0"/>
    </w:p>
    <w:p w:rsidR="00A8666B" w:rsidRPr="001C4830" w:rsidRDefault="00A8666B" w:rsidP="00A8666B">
      <w:pPr>
        <w:rPr>
          <w:sz w:val="24"/>
          <w:szCs w:val="24"/>
          <w:lang w:val="en-US"/>
        </w:rPr>
      </w:pPr>
      <w:r w:rsidRPr="001C4830">
        <w:rPr>
          <w:sz w:val="24"/>
          <w:szCs w:val="24"/>
          <w:lang w:val="en-US"/>
        </w:rPr>
        <w:t>At the beginning of the year, we ask parents to complete a medical questionnaire for safety reasons. We invite you to report in writing all the pathologies (for example: asthma, diabetes, epilepsy), food allergies and treatments of your child. All information sent to the medical service (nurse and doctor) is strictly confidential and can only be communicated to other persons with the consent of the parents.</w:t>
      </w:r>
    </w:p>
    <w:p w:rsidR="00A8666B" w:rsidRPr="001C4830" w:rsidRDefault="00A8666B" w:rsidP="00A8666B">
      <w:pPr>
        <w:rPr>
          <w:sz w:val="24"/>
          <w:szCs w:val="24"/>
          <w:lang w:val="en-US"/>
        </w:rPr>
      </w:pPr>
      <w:r w:rsidRPr="001C4830">
        <w:rPr>
          <w:sz w:val="24"/>
          <w:szCs w:val="24"/>
          <w:lang w:val="en-US"/>
        </w:rPr>
        <w:t xml:space="preserve">For the sake of public health, please contact the nurse when your child has been diagnosed by a doctor for contagious pathology (chickenpox, scarlet fever, ringworm, </w:t>
      </w:r>
      <w:proofErr w:type="spellStart"/>
      <w:r w:rsidRPr="001C4830">
        <w:rPr>
          <w:sz w:val="24"/>
          <w:szCs w:val="24"/>
          <w:lang w:val="en-US"/>
        </w:rPr>
        <w:t>molluscum</w:t>
      </w:r>
      <w:proofErr w:type="spellEnd"/>
      <w:r w:rsidRPr="001C4830">
        <w:rPr>
          <w:sz w:val="24"/>
          <w:szCs w:val="24"/>
          <w:lang w:val="en-US"/>
        </w:rPr>
        <w:t xml:space="preserve"> ...).</w:t>
      </w:r>
    </w:p>
    <w:p w:rsidR="00ED322A" w:rsidRPr="001C4830" w:rsidRDefault="00A8666B" w:rsidP="00A8666B">
      <w:pPr>
        <w:rPr>
          <w:sz w:val="24"/>
          <w:szCs w:val="24"/>
        </w:rPr>
      </w:pPr>
      <w:proofErr w:type="spellStart"/>
      <w:r w:rsidRPr="001C4830">
        <w:rPr>
          <w:sz w:val="24"/>
          <w:szCs w:val="24"/>
        </w:rPr>
        <w:t>Thanks</w:t>
      </w:r>
      <w:proofErr w:type="spellEnd"/>
      <w:r w:rsidRPr="001C4830">
        <w:rPr>
          <w:sz w:val="24"/>
          <w:szCs w:val="24"/>
        </w:rPr>
        <w:t xml:space="preserve"> for </w:t>
      </w:r>
      <w:proofErr w:type="spellStart"/>
      <w:r w:rsidRPr="001C4830">
        <w:rPr>
          <w:sz w:val="24"/>
          <w:szCs w:val="24"/>
        </w:rPr>
        <w:t>your</w:t>
      </w:r>
      <w:proofErr w:type="spellEnd"/>
      <w:r w:rsidRPr="001C4830">
        <w:rPr>
          <w:sz w:val="24"/>
          <w:szCs w:val="24"/>
        </w:rPr>
        <w:t xml:space="preserve"> </w:t>
      </w:r>
      <w:proofErr w:type="spellStart"/>
      <w:r w:rsidRPr="001C4830">
        <w:rPr>
          <w:sz w:val="24"/>
          <w:szCs w:val="24"/>
        </w:rPr>
        <w:t>understanding</w:t>
      </w:r>
      <w:proofErr w:type="spellEnd"/>
      <w:r w:rsidRPr="001C4830">
        <w:rPr>
          <w:sz w:val="24"/>
          <w:szCs w:val="24"/>
        </w:rPr>
        <w:t>.</w:t>
      </w:r>
    </w:p>
    <w:p w:rsidR="001A56BE" w:rsidRPr="001C4830" w:rsidRDefault="001A56BE" w:rsidP="00A8666B">
      <w:pPr>
        <w:rPr>
          <w:sz w:val="24"/>
          <w:szCs w:val="24"/>
        </w:rPr>
      </w:pPr>
      <w:proofErr w:type="spellStart"/>
      <w:r w:rsidRPr="001C4830">
        <w:rPr>
          <w:sz w:val="24"/>
          <w:szCs w:val="24"/>
        </w:rPr>
        <w:t>Adéchoubou</w:t>
      </w:r>
      <w:proofErr w:type="spellEnd"/>
      <w:r w:rsidRPr="001C4830">
        <w:rPr>
          <w:sz w:val="24"/>
          <w:szCs w:val="24"/>
        </w:rPr>
        <w:t xml:space="preserve"> Marie-France, </w:t>
      </w:r>
      <w:proofErr w:type="spellStart"/>
      <w:r w:rsidRPr="001C4830">
        <w:rPr>
          <w:sz w:val="24"/>
          <w:szCs w:val="24"/>
        </w:rPr>
        <w:t>school</w:t>
      </w:r>
      <w:proofErr w:type="spellEnd"/>
      <w:r w:rsidRPr="001C4830">
        <w:rPr>
          <w:sz w:val="24"/>
          <w:szCs w:val="24"/>
        </w:rPr>
        <w:t xml:space="preserve"> nurse</w:t>
      </w:r>
    </w:p>
    <w:p w:rsidR="001A56BE" w:rsidRDefault="001A56BE" w:rsidP="00A8666B"/>
    <w:sectPr w:rsidR="001A56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DC" w:rsidRDefault="00814EDC" w:rsidP="001A56BE">
      <w:pPr>
        <w:spacing w:after="0" w:line="240" w:lineRule="auto"/>
      </w:pPr>
      <w:r>
        <w:separator/>
      </w:r>
    </w:p>
  </w:endnote>
  <w:endnote w:type="continuationSeparator" w:id="0">
    <w:p w:rsidR="00814EDC" w:rsidRDefault="00814EDC" w:rsidP="001A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BE" w:rsidRDefault="001A56BE">
    <w:pPr>
      <w:pStyle w:val="Pieddepage"/>
    </w:pPr>
    <w:r w:rsidRPr="001A56BE">
      <w:t xml:space="preserve">EEB1-site </w:t>
    </w:r>
    <w:proofErr w:type="spellStart"/>
    <w:r w:rsidRPr="001A56BE">
      <w:t>Berkendael</w:t>
    </w:r>
    <w:proofErr w:type="spellEnd"/>
    <w:r w:rsidRPr="001A56BE">
      <w:t xml:space="preserve">         Rue de </w:t>
    </w:r>
    <w:proofErr w:type="spellStart"/>
    <w:r w:rsidRPr="001A56BE">
      <w:t>Berkendael</w:t>
    </w:r>
    <w:proofErr w:type="spellEnd"/>
    <w:r w:rsidRPr="001A56BE">
      <w:t xml:space="preserve"> , 70-74  1090 Bruxelles        Tel :02/340.14.82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DC" w:rsidRDefault="00814EDC" w:rsidP="001A56BE">
      <w:pPr>
        <w:spacing w:after="0" w:line="240" w:lineRule="auto"/>
      </w:pPr>
      <w:r>
        <w:separator/>
      </w:r>
    </w:p>
  </w:footnote>
  <w:footnote w:type="continuationSeparator" w:id="0">
    <w:p w:rsidR="00814EDC" w:rsidRDefault="00814EDC" w:rsidP="001A5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6B"/>
    <w:rsid w:val="001A56BE"/>
    <w:rsid w:val="001C4830"/>
    <w:rsid w:val="00814EDC"/>
    <w:rsid w:val="00A8666B"/>
    <w:rsid w:val="00CD4A9D"/>
    <w:rsid w:val="00ED32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66B"/>
    <w:rPr>
      <w:rFonts w:ascii="Tahoma" w:hAnsi="Tahoma" w:cs="Tahoma"/>
      <w:sz w:val="16"/>
      <w:szCs w:val="16"/>
    </w:rPr>
  </w:style>
  <w:style w:type="paragraph" w:styleId="En-tte">
    <w:name w:val="header"/>
    <w:basedOn w:val="Normal"/>
    <w:link w:val="En-tteCar"/>
    <w:uiPriority w:val="99"/>
    <w:unhideWhenUsed/>
    <w:rsid w:val="001A56BE"/>
    <w:pPr>
      <w:tabs>
        <w:tab w:val="center" w:pos="4536"/>
        <w:tab w:val="right" w:pos="9072"/>
      </w:tabs>
      <w:spacing w:after="0" w:line="240" w:lineRule="auto"/>
    </w:pPr>
  </w:style>
  <w:style w:type="character" w:customStyle="1" w:styleId="En-tteCar">
    <w:name w:val="En-tête Car"/>
    <w:basedOn w:val="Policepardfaut"/>
    <w:link w:val="En-tte"/>
    <w:uiPriority w:val="99"/>
    <w:rsid w:val="001A56BE"/>
  </w:style>
  <w:style w:type="paragraph" w:styleId="Pieddepage">
    <w:name w:val="footer"/>
    <w:basedOn w:val="Normal"/>
    <w:link w:val="PieddepageCar"/>
    <w:uiPriority w:val="99"/>
    <w:unhideWhenUsed/>
    <w:rsid w:val="001A5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66B"/>
    <w:rPr>
      <w:rFonts w:ascii="Tahoma" w:hAnsi="Tahoma" w:cs="Tahoma"/>
      <w:sz w:val="16"/>
      <w:szCs w:val="16"/>
    </w:rPr>
  </w:style>
  <w:style w:type="paragraph" w:styleId="En-tte">
    <w:name w:val="header"/>
    <w:basedOn w:val="Normal"/>
    <w:link w:val="En-tteCar"/>
    <w:uiPriority w:val="99"/>
    <w:unhideWhenUsed/>
    <w:rsid w:val="001A56BE"/>
    <w:pPr>
      <w:tabs>
        <w:tab w:val="center" w:pos="4536"/>
        <w:tab w:val="right" w:pos="9072"/>
      </w:tabs>
      <w:spacing w:after="0" w:line="240" w:lineRule="auto"/>
    </w:pPr>
  </w:style>
  <w:style w:type="character" w:customStyle="1" w:styleId="En-tteCar">
    <w:name w:val="En-tête Car"/>
    <w:basedOn w:val="Policepardfaut"/>
    <w:link w:val="En-tte"/>
    <w:uiPriority w:val="99"/>
    <w:rsid w:val="001A56BE"/>
  </w:style>
  <w:style w:type="paragraph" w:styleId="Pieddepage">
    <w:name w:val="footer"/>
    <w:basedOn w:val="Normal"/>
    <w:link w:val="PieddepageCar"/>
    <w:uiPriority w:val="99"/>
    <w:unhideWhenUsed/>
    <w:rsid w:val="001A5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ADECHOUBOU Marie-France</cp:lastModifiedBy>
  <cp:revision>3</cp:revision>
  <dcterms:created xsi:type="dcterms:W3CDTF">2016-12-05T08:45:00Z</dcterms:created>
  <dcterms:modified xsi:type="dcterms:W3CDTF">2016-12-05T08:56:00Z</dcterms:modified>
</cp:coreProperties>
</file>